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046DC5" w:rsidRDefault="00332377" w:rsidP="00046DC5">
      <w:pPr>
        <w:spacing w:after="0" w:line="360" w:lineRule="auto"/>
        <w:rPr>
          <w:rFonts w:cs="Arial"/>
          <w:sz w:val="28"/>
          <w:szCs w:val="28"/>
        </w:rPr>
      </w:pPr>
      <w:r w:rsidRPr="00046DC5">
        <w:rPr>
          <w:rFonts w:cs="Arial"/>
          <w:sz w:val="28"/>
          <w:szCs w:val="28"/>
        </w:rPr>
        <w:t xml:space="preserve">Atividade estelar pode simular desalinhamento de </w:t>
      </w:r>
      <w:proofErr w:type="spellStart"/>
      <w:r w:rsidRPr="00046DC5">
        <w:rPr>
          <w:rFonts w:cs="Arial"/>
          <w:sz w:val="28"/>
          <w:szCs w:val="28"/>
        </w:rPr>
        <w:t>exoplanetas</w:t>
      </w:r>
      <w:proofErr w:type="spellEnd"/>
    </w:p>
    <w:p w:rsidR="00332377" w:rsidRPr="00046DC5" w:rsidRDefault="00332377" w:rsidP="00046DC5">
      <w:pPr>
        <w:spacing w:after="0" w:line="360" w:lineRule="auto"/>
        <w:rPr>
          <w:rFonts w:cs="Arial"/>
          <w:sz w:val="24"/>
          <w:szCs w:val="24"/>
        </w:rPr>
      </w:pPr>
    </w:p>
    <w:p w:rsidR="00332377" w:rsidRPr="00046DC5" w:rsidRDefault="00332377" w:rsidP="00046DC5">
      <w:pPr>
        <w:pStyle w:val="MediumShading1-Accent11"/>
        <w:tabs>
          <w:tab w:val="left" w:pos="8505"/>
        </w:tabs>
        <w:spacing w:line="360" w:lineRule="auto"/>
        <w:rPr>
          <w:rFonts w:asciiTheme="minorHAnsi" w:hAnsiTheme="minorHAnsi" w:cs="Arial"/>
          <w:b/>
          <w:i/>
          <w:sz w:val="24"/>
          <w:szCs w:val="24"/>
        </w:rPr>
      </w:pPr>
      <w:r w:rsidRPr="00046DC5">
        <w:rPr>
          <w:rFonts w:asciiTheme="minorHAnsi" w:hAnsiTheme="minorHAnsi" w:cs="Arial"/>
          <w:i/>
          <w:sz w:val="24"/>
          <w:szCs w:val="24"/>
        </w:rPr>
        <w:t xml:space="preserve">Simulações efetuadas por investigadores do </w:t>
      </w:r>
      <w:r w:rsidRPr="00046DC5">
        <w:rPr>
          <w:rFonts w:asciiTheme="minorHAnsi" w:hAnsiTheme="minorHAnsi" w:cs="Arial"/>
          <w:b/>
          <w:i/>
          <w:sz w:val="24"/>
          <w:szCs w:val="24"/>
        </w:rPr>
        <w:t>Instituto de Astrofísica e Ciências do Espaço</w:t>
      </w:r>
      <w:r w:rsidRPr="00046DC5">
        <w:rPr>
          <w:rFonts w:asciiTheme="minorHAnsi" w:hAnsiTheme="minorHAnsi" w:cs="Arial"/>
          <w:i/>
          <w:sz w:val="24"/>
          <w:szCs w:val="24"/>
        </w:rPr>
        <w:t xml:space="preserve"> revelaram que a atividade estelar pode influenciar a mediação da inclinação das órbitas de </w:t>
      </w:r>
      <w:proofErr w:type="spellStart"/>
      <w:r w:rsidRPr="00046DC5">
        <w:rPr>
          <w:rFonts w:asciiTheme="minorHAnsi" w:hAnsiTheme="minorHAnsi" w:cs="Arial"/>
          <w:i/>
          <w:sz w:val="24"/>
          <w:szCs w:val="24"/>
        </w:rPr>
        <w:t>exoplanetas</w:t>
      </w:r>
      <w:proofErr w:type="spellEnd"/>
      <w:r w:rsidRPr="00046DC5">
        <w:rPr>
          <w:rFonts w:asciiTheme="minorHAnsi" w:hAnsiTheme="minorHAnsi" w:cs="Arial"/>
          <w:i/>
          <w:sz w:val="24"/>
          <w:szCs w:val="24"/>
        </w:rPr>
        <w:t>.</w:t>
      </w:r>
    </w:p>
    <w:p w:rsidR="00332377" w:rsidRPr="00046DC5" w:rsidRDefault="00332377" w:rsidP="00046DC5">
      <w:pPr>
        <w:pStyle w:val="MediumShading1-Accent11"/>
        <w:spacing w:line="360" w:lineRule="auto"/>
        <w:rPr>
          <w:rFonts w:asciiTheme="minorHAnsi" w:hAnsiTheme="minorHAnsi" w:cs="Arial"/>
          <w:sz w:val="24"/>
          <w:szCs w:val="24"/>
        </w:rPr>
      </w:pPr>
    </w:p>
    <w:p w:rsidR="00332377" w:rsidRPr="00046DC5" w:rsidRDefault="00332377" w:rsidP="00046DC5">
      <w:pPr>
        <w:pStyle w:val="MediumShading1-Accent11"/>
        <w:spacing w:line="360" w:lineRule="auto"/>
        <w:rPr>
          <w:rFonts w:asciiTheme="minorHAnsi" w:hAnsiTheme="minorHAnsi" w:cs="Arial"/>
          <w:sz w:val="24"/>
          <w:szCs w:val="24"/>
        </w:rPr>
      </w:pPr>
    </w:p>
    <w:p w:rsidR="00332377" w:rsidRPr="00046DC5" w:rsidRDefault="00332377" w:rsidP="00046DC5">
      <w:pPr>
        <w:pStyle w:val="SemEspaamento"/>
        <w:spacing w:line="360" w:lineRule="auto"/>
        <w:rPr>
          <w:rFonts w:asciiTheme="minorHAnsi" w:hAnsiTheme="minorHAnsi" w:cs="Arial"/>
          <w:bCs/>
          <w:sz w:val="24"/>
          <w:szCs w:val="24"/>
        </w:rPr>
      </w:pPr>
      <w:r w:rsidRPr="00046DC5">
        <w:rPr>
          <w:rFonts w:asciiTheme="minorHAnsi" w:hAnsiTheme="minorHAnsi" w:cs="Arial"/>
          <w:sz w:val="24"/>
          <w:szCs w:val="24"/>
        </w:rPr>
        <w:t xml:space="preserve">A ocultação de regiões ativas nas estrelas durante um trânsito planetário, podem levar </w:t>
      </w:r>
      <w:proofErr w:type="gramStart"/>
      <w:r w:rsidRPr="00046DC5">
        <w:rPr>
          <w:rFonts w:asciiTheme="minorHAnsi" w:hAnsiTheme="minorHAnsi" w:cs="Arial"/>
          <w:sz w:val="24"/>
          <w:szCs w:val="24"/>
        </w:rPr>
        <w:t>a estimativas</w:t>
      </w:r>
      <w:proofErr w:type="gramEnd"/>
      <w:r w:rsidRPr="00046DC5">
        <w:rPr>
          <w:rFonts w:asciiTheme="minorHAnsi" w:hAnsiTheme="minorHAnsi" w:cs="Arial"/>
          <w:sz w:val="24"/>
          <w:szCs w:val="24"/>
        </w:rPr>
        <w:t xml:space="preserve"> incorretas das características de </w:t>
      </w:r>
      <w:proofErr w:type="spellStart"/>
      <w:r w:rsidRPr="00046DC5">
        <w:rPr>
          <w:rFonts w:asciiTheme="minorHAnsi" w:hAnsiTheme="minorHAnsi" w:cs="Arial"/>
          <w:sz w:val="24"/>
          <w:szCs w:val="24"/>
        </w:rPr>
        <w:t>exoplanetas</w:t>
      </w:r>
      <w:proofErr w:type="spellEnd"/>
      <w:r w:rsidRPr="00046DC5">
        <w:rPr>
          <w:rFonts w:asciiTheme="minorHAnsi" w:hAnsiTheme="minorHAnsi" w:cs="Arial"/>
          <w:sz w:val="24"/>
          <w:szCs w:val="24"/>
        </w:rPr>
        <w:t>. Esta foi a conclusão das simulações efetuadas por uma equipa de astrónomos, do Instituto de Astrofísica e Ciências do Espaço (</w:t>
      </w:r>
      <w:hyperlink r:id="rId5">
        <w:r w:rsidRPr="00046DC5">
          <w:rPr>
            <w:rStyle w:val="InternetLink"/>
            <w:rFonts w:asciiTheme="minorHAnsi" w:hAnsiTheme="minorHAnsi" w:cs="Arial"/>
            <w:sz w:val="24"/>
            <w:szCs w:val="24"/>
          </w:rPr>
          <w:t>IA</w:t>
        </w:r>
      </w:hyperlink>
      <w:r w:rsidRPr="00046DC5">
        <w:rPr>
          <w:rFonts w:asciiTheme="minorHAnsi" w:hAnsiTheme="minorHAnsi" w:cs="Arial"/>
          <w:sz w:val="24"/>
          <w:szCs w:val="24"/>
        </w:rPr>
        <w:t xml:space="preserve">) e do </w:t>
      </w:r>
      <w:hyperlink r:id="rId6" w:history="1">
        <w:r w:rsidRPr="00046DC5">
          <w:rPr>
            <w:rStyle w:val="Hiperligao"/>
            <w:rFonts w:asciiTheme="minorHAnsi" w:hAnsiTheme="minorHAnsi" w:cs="Arial"/>
            <w:sz w:val="24"/>
            <w:szCs w:val="24"/>
          </w:rPr>
          <w:t>Instituto de Astrofísica da Universidade Georg-</w:t>
        </w:r>
        <w:proofErr w:type="spellStart"/>
        <w:r w:rsidRPr="00046DC5">
          <w:rPr>
            <w:rStyle w:val="Hiperligao"/>
            <w:rFonts w:asciiTheme="minorHAnsi" w:hAnsiTheme="minorHAnsi" w:cs="Arial"/>
            <w:sz w:val="24"/>
            <w:szCs w:val="24"/>
          </w:rPr>
          <w:t>August</w:t>
        </w:r>
        <w:proofErr w:type="spellEnd"/>
      </w:hyperlink>
      <w:r w:rsidRPr="00046DC5">
        <w:rPr>
          <w:rFonts w:asciiTheme="minorHAnsi" w:hAnsiTheme="minorHAnsi" w:cs="Arial"/>
          <w:sz w:val="24"/>
          <w:szCs w:val="24"/>
        </w:rPr>
        <w:t xml:space="preserve">, na Alemanha, que publicou os resultados na revista </w:t>
      </w:r>
      <w:hyperlink r:id="rId7" w:history="1">
        <w:proofErr w:type="spellStart"/>
        <w:r w:rsidRPr="00046DC5">
          <w:rPr>
            <w:rStyle w:val="Hiperligao"/>
            <w:rFonts w:asciiTheme="minorHAnsi" w:hAnsiTheme="minorHAnsi" w:cs="Arial"/>
            <w:bCs/>
            <w:i/>
            <w:sz w:val="24"/>
            <w:szCs w:val="24"/>
          </w:rPr>
          <w:t>Astronomy</w:t>
        </w:r>
        <w:proofErr w:type="spellEnd"/>
        <w:r w:rsidRPr="00046DC5">
          <w:rPr>
            <w:rStyle w:val="Hiperligao"/>
            <w:rFonts w:asciiTheme="minorHAnsi" w:hAnsiTheme="minorHAnsi" w:cs="Arial"/>
            <w:bCs/>
            <w:i/>
            <w:sz w:val="24"/>
            <w:szCs w:val="24"/>
          </w:rPr>
          <w:t xml:space="preserve"> &amp; </w:t>
        </w:r>
        <w:proofErr w:type="spellStart"/>
        <w:r w:rsidRPr="00046DC5">
          <w:rPr>
            <w:rStyle w:val="Hiperligao"/>
            <w:rFonts w:asciiTheme="minorHAnsi" w:hAnsiTheme="minorHAnsi" w:cs="Arial"/>
            <w:bCs/>
            <w:i/>
            <w:sz w:val="24"/>
            <w:szCs w:val="24"/>
          </w:rPr>
          <w:t>Astrophysics</w:t>
        </w:r>
        <w:proofErr w:type="spellEnd"/>
      </w:hyperlink>
      <w:r w:rsidRPr="00046DC5">
        <w:rPr>
          <w:rFonts w:asciiTheme="minorHAnsi" w:hAnsiTheme="minorHAnsi"/>
          <w:sz w:val="24"/>
          <w:szCs w:val="24"/>
        </w:rPr>
        <w:t xml:space="preserve">. </w:t>
      </w:r>
      <w:r w:rsidRPr="00046DC5">
        <w:rPr>
          <w:rFonts w:asciiTheme="minorHAnsi" w:hAnsiTheme="minorHAnsi" w:cs="Arial"/>
          <w:sz w:val="24"/>
          <w:szCs w:val="24"/>
        </w:rPr>
        <w:t xml:space="preserve">Mais precisamente, a equipa é assim constituída: </w:t>
      </w:r>
      <w:r w:rsidRPr="00046DC5">
        <w:rPr>
          <w:rFonts w:asciiTheme="minorHAnsi" w:hAnsiTheme="minorHAnsi" w:cs="Arial"/>
          <w:b/>
          <w:bCs/>
          <w:sz w:val="24"/>
          <w:szCs w:val="24"/>
        </w:rPr>
        <w:t xml:space="preserve">M. </w:t>
      </w:r>
      <w:proofErr w:type="spellStart"/>
      <w:r w:rsidRPr="00046DC5">
        <w:rPr>
          <w:rFonts w:asciiTheme="minorHAnsi" w:hAnsiTheme="minorHAnsi" w:cs="Arial"/>
          <w:b/>
          <w:bCs/>
          <w:sz w:val="24"/>
          <w:szCs w:val="24"/>
        </w:rPr>
        <w:t>Oshagh</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Institut</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für</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Astrophysik</w:t>
      </w:r>
      <w:proofErr w:type="spellEnd"/>
      <w:r w:rsidRPr="00046DC5">
        <w:rPr>
          <w:rFonts w:asciiTheme="minorHAnsi" w:hAnsiTheme="minorHAnsi" w:cs="Arial"/>
          <w:bCs/>
          <w:sz w:val="24"/>
          <w:szCs w:val="24"/>
        </w:rPr>
        <w:t>, Georg-</w:t>
      </w:r>
      <w:proofErr w:type="spellStart"/>
      <w:r w:rsidRPr="00046DC5">
        <w:rPr>
          <w:rFonts w:asciiTheme="minorHAnsi" w:hAnsiTheme="minorHAnsi" w:cs="Arial"/>
          <w:bCs/>
          <w:sz w:val="24"/>
          <w:szCs w:val="24"/>
        </w:rPr>
        <w:t>August</w:t>
      </w:r>
      <w:proofErr w:type="spellEnd"/>
      <w:r w:rsidRPr="00046DC5">
        <w:rPr>
          <w:rFonts w:asciiTheme="minorHAnsi" w:hAnsiTheme="minorHAnsi" w:cs="Arial"/>
          <w:bCs/>
          <w:sz w:val="24"/>
          <w:szCs w:val="24"/>
        </w:rPr>
        <w:t>-</w:t>
      </w:r>
      <w:proofErr w:type="spellStart"/>
      <w:r w:rsidRPr="00046DC5">
        <w:rPr>
          <w:rFonts w:asciiTheme="minorHAnsi" w:hAnsiTheme="minorHAnsi" w:cs="Arial"/>
          <w:bCs/>
          <w:sz w:val="24"/>
          <w:szCs w:val="24"/>
        </w:rPr>
        <w:t>Universität</w:t>
      </w:r>
      <w:proofErr w:type="spellEnd"/>
      <w:r w:rsidRPr="00046DC5">
        <w:rPr>
          <w:rFonts w:asciiTheme="minorHAnsi" w:hAnsiTheme="minorHAnsi" w:cs="Arial"/>
          <w:bCs/>
          <w:sz w:val="24"/>
          <w:szCs w:val="24"/>
        </w:rPr>
        <w:t xml:space="preserve"> / Instituto de Astrofísica e Ciências do Espaço), S. </w:t>
      </w:r>
      <w:proofErr w:type="spellStart"/>
      <w:r w:rsidRPr="00046DC5">
        <w:rPr>
          <w:rFonts w:asciiTheme="minorHAnsi" w:hAnsiTheme="minorHAnsi" w:cs="Arial"/>
          <w:bCs/>
          <w:sz w:val="24"/>
          <w:szCs w:val="24"/>
        </w:rPr>
        <w:t>Dreizler</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Institut</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für</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Astrophysik</w:t>
      </w:r>
      <w:proofErr w:type="spellEnd"/>
      <w:r w:rsidRPr="00046DC5">
        <w:rPr>
          <w:rFonts w:asciiTheme="minorHAnsi" w:hAnsiTheme="minorHAnsi" w:cs="Arial"/>
          <w:bCs/>
          <w:sz w:val="24"/>
          <w:szCs w:val="24"/>
        </w:rPr>
        <w:t>, Georg-</w:t>
      </w:r>
      <w:proofErr w:type="spellStart"/>
      <w:r w:rsidRPr="00046DC5">
        <w:rPr>
          <w:rFonts w:asciiTheme="minorHAnsi" w:hAnsiTheme="minorHAnsi" w:cs="Arial"/>
          <w:bCs/>
          <w:sz w:val="24"/>
          <w:szCs w:val="24"/>
        </w:rPr>
        <w:t>August</w:t>
      </w:r>
      <w:proofErr w:type="spellEnd"/>
      <w:r w:rsidRPr="00046DC5">
        <w:rPr>
          <w:rFonts w:asciiTheme="minorHAnsi" w:hAnsiTheme="minorHAnsi" w:cs="Arial"/>
          <w:bCs/>
          <w:sz w:val="24"/>
          <w:szCs w:val="24"/>
        </w:rPr>
        <w:t>-</w:t>
      </w:r>
      <w:proofErr w:type="spellStart"/>
      <w:r w:rsidRPr="00046DC5">
        <w:rPr>
          <w:rFonts w:asciiTheme="minorHAnsi" w:hAnsiTheme="minorHAnsi" w:cs="Arial"/>
          <w:bCs/>
          <w:sz w:val="24"/>
          <w:szCs w:val="24"/>
        </w:rPr>
        <w:t>Universität</w:t>
      </w:r>
      <w:proofErr w:type="spellEnd"/>
      <w:r w:rsidRPr="00046DC5">
        <w:rPr>
          <w:rFonts w:asciiTheme="minorHAnsi" w:hAnsiTheme="minorHAnsi" w:cs="Arial"/>
          <w:bCs/>
          <w:sz w:val="24"/>
          <w:szCs w:val="24"/>
        </w:rPr>
        <w:t xml:space="preserve">), </w:t>
      </w:r>
      <w:r w:rsidRPr="00046DC5">
        <w:rPr>
          <w:rFonts w:asciiTheme="minorHAnsi" w:hAnsiTheme="minorHAnsi" w:cs="Arial"/>
          <w:b/>
          <w:bCs/>
          <w:sz w:val="24"/>
          <w:szCs w:val="24"/>
        </w:rPr>
        <w:t>N. C. Santos</w:t>
      </w:r>
      <w:r w:rsidRPr="00046DC5">
        <w:rPr>
          <w:rFonts w:asciiTheme="minorHAnsi" w:hAnsiTheme="minorHAnsi" w:cs="Arial"/>
          <w:bCs/>
          <w:sz w:val="24"/>
          <w:szCs w:val="24"/>
        </w:rPr>
        <w:t xml:space="preserve"> (Instituto de Astrofísica e Ciências do Espaço e </w:t>
      </w:r>
      <w:proofErr w:type="spellStart"/>
      <w:r w:rsidRPr="00046DC5">
        <w:rPr>
          <w:rFonts w:asciiTheme="minorHAnsi" w:hAnsiTheme="minorHAnsi" w:cs="Arial"/>
          <w:bCs/>
          <w:sz w:val="24"/>
          <w:szCs w:val="24"/>
        </w:rPr>
        <w:t>Dep</w:t>
      </w:r>
      <w:proofErr w:type="spellEnd"/>
      <w:r w:rsidRPr="00046DC5">
        <w:rPr>
          <w:rFonts w:asciiTheme="minorHAnsi" w:hAnsiTheme="minorHAnsi" w:cs="Arial"/>
          <w:bCs/>
          <w:sz w:val="24"/>
          <w:szCs w:val="24"/>
        </w:rPr>
        <w:t xml:space="preserve">. de Física e Astronomia da Faculdade de Ciências, Universidade do Porto), </w:t>
      </w:r>
      <w:r w:rsidRPr="00046DC5">
        <w:rPr>
          <w:rFonts w:asciiTheme="minorHAnsi" w:hAnsiTheme="minorHAnsi" w:cs="Arial"/>
          <w:b/>
          <w:bCs/>
          <w:sz w:val="24"/>
          <w:szCs w:val="24"/>
        </w:rPr>
        <w:t>P. Figueira</w:t>
      </w:r>
      <w:r w:rsidRPr="00046DC5">
        <w:rPr>
          <w:rFonts w:asciiTheme="minorHAnsi" w:hAnsiTheme="minorHAnsi" w:cs="Arial"/>
          <w:bCs/>
          <w:sz w:val="24"/>
          <w:szCs w:val="24"/>
        </w:rPr>
        <w:t xml:space="preserve"> (Instituto de Astrofísica e Ciências do Espaço, Universidade do Porto) e A. </w:t>
      </w:r>
      <w:proofErr w:type="spellStart"/>
      <w:r w:rsidRPr="00046DC5">
        <w:rPr>
          <w:rFonts w:asciiTheme="minorHAnsi" w:hAnsiTheme="minorHAnsi" w:cs="Arial"/>
          <w:bCs/>
          <w:sz w:val="24"/>
          <w:szCs w:val="24"/>
        </w:rPr>
        <w:t>Reiners</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Institut</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für</w:t>
      </w:r>
      <w:proofErr w:type="spellEnd"/>
      <w:r w:rsidRPr="00046DC5">
        <w:rPr>
          <w:rFonts w:asciiTheme="minorHAnsi" w:hAnsiTheme="minorHAnsi" w:cs="Arial"/>
          <w:bCs/>
          <w:sz w:val="24"/>
          <w:szCs w:val="24"/>
        </w:rPr>
        <w:t xml:space="preserve"> </w:t>
      </w:r>
      <w:proofErr w:type="spellStart"/>
      <w:r w:rsidRPr="00046DC5">
        <w:rPr>
          <w:rFonts w:asciiTheme="minorHAnsi" w:hAnsiTheme="minorHAnsi" w:cs="Arial"/>
          <w:bCs/>
          <w:sz w:val="24"/>
          <w:szCs w:val="24"/>
        </w:rPr>
        <w:t>Astrophysik</w:t>
      </w:r>
      <w:proofErr w:type="spellEnd"/>
      <w:r w:rsidRPr="00046DC5">
        <w:rPr>
          <w:rFonts w:asciiTheme="minorHAnsi" w:hAnsiTheme="minorHAnsi" w:cs="Arial"/>
          <w:bCs/>
          <w:sz w:val="24"/>
          <w:szCs w:val="24"/>
        </w:rPr>
        <w:t>, Georg-</w:t>
      </w:r>
      <w:proofErr w:type="spellStart"/>
      <w:r w:rsidRPr="00046DC5">
        <w:rPr>
          <w:rFonts w:asciiTheme="minorHAnsi" w:hAnsiTheme="minorHAnsi" w:cs="Arial"/>
          <w:bCs/>
          <w:sz w:val="24"/>
          <w:szCs w:val="24"/>
        </w:rPr>
        <w:t>August</w:t>
      </w:r>
      <w:proofErr w:type="spellEnd"/>
      <w:r w:rsidRPr="00046DC5">
        <w:rPr>
          <w:rFonts w:asciiTheme="minorHAnsi" w:hAnsiTheme="minorHAnsi" w:cs="Arial"/>
          <w:bCs/>
          <w:sz w:val="24"/>
          <w:szCs w:val="24"/>
        </w:rPr>
        <w:t>-</w:t>
      </w:r>
      <w:proofErr w:type="spellStart"/>
      <w:r w:rsidRPr="00046DC5">
        <w:rPr>
          <w:rFonts w:asciiTheme="minorHAnsi" w:hAnsiTheme="minorHAnsi" w:cs="Arial"/>
          <w:bCs/>
          <w:sz w:val="24"/>
          <w:szCs w:val="24"/>
        </w:rPr>
        <w:t>Universität</w:t>
      </w:r>
      <w:proofErr w:type="spellEnd"/>
      <w:r w:rsidRPr="00046DC5">
        <w:rPr>
          <w:rFonts w:asciiTheme="minorHAnsi" w:hAnsiTheme="minorHAnsi" w:cs="Arial"/>
          <w:bCs/>
          <w:sz w:val="24"/>
          <w:szCs w:val="24"/>
        </w:rPr>
        <w:t>).</w:t>
      </w:r>
    </w:p>
    <w:p w:rsidR="00332377" w:rsidRPr="00046DC5" w:rsidRDefault="00332377" w:rsidP="00046DC5">
      <w:pPr>
        <w:pStyle w:val="MediumShading1-Accent11"/>
        <w:spacing w:line="360" w:lineRule="auto"/>
        <w:rPr>
          <w:rFonts w:asciiTheme="minorHAnsi" w:hAnsiTheme="minorHAnsi" w:cs="Arial"/>
          <w:sz w:val="24"/>
          <w:szCs w:val="24"/>
        </w:rPr>
      </w:pPr>
      <w:r w:rsidRPr="00046DC5">
        <w:rPr>
          <w:rFonts w:asciiTheme="minorHAnsi" w:hAnsiTheme="minorHAnsi" w:cs="Arial"/>
          <w:sz w:val="24"/>
          <w:szCs w:val="24"/>
        </w:rPr>
        <w:t xml:space="preserve">As simulações, que recorreram ao efeito </w:t>
      </w:r>
      <w:proofErr w:type="spellStart"/>
      <w:r w:rsidRPr="00046DC5">
        <w:rPr>
          <w:rFonts w:asciiTheme="minorHAnsi" w:hAnsiTheme="minorHAnsi" w:cs="Arial"/>
          <w:sz w:val="24"/>
          <w:szCs w:val="24"/>
        </w:rPr>
        <w:t>Rossiter-Mclaughlin</w:t>
      </w:r>
      <w:proofErr w:type="spellEnd"/>
      <w:r w:rsidRPr="00046DC5">
        <w:rPr>
          <w:rFonts w:asciiTheme="minorHAnsi" w:hAnsiTheme="minorHAnsi" w:cs="Arial"/>
          <w:sz w:val="24"/>
          <w:szCs w:val="24"/>
        </w:rPr>
        <w:t xml:space="preserve"> (RM), mediram a inclinação das órbitas dos </w:t>
      </w:r>
      <w:proofErr w:type="spellStart"/>
      <w:r w:rsidRPr="00046DC5">
        <w:rPr>
          <w:rFonts w:asciiTheme="minorHAnsi" w:hAnsiTheme="minorHAnsi" w:cs="Arial"/>
          <w:sz w:val="24"/>
          <w:szCs w:val="24"/>
        </w:rPr>
        <w:t>exoplanetas</w:t>
      </w:r>
      <w:proofErr w:type="spellEnd"/>
      <w:r w:rsidRPr="00046DC5">
        <w:rPr>
          <w:rFonts w:asciiTheme="minorHAnsi" w:hAnsiTheme="minorHAnsi" w:cs="Arial"/>
          <w:sz w:val="24"/>
          <w:szCs w:val="24"/>
        </w:rPr>
        <w:t>, um parâmetro que permite determinar informação crucial acerca da formação planetária, processos de evolução e até ajuda a distinguir entre os diferentes modelos de migração dos planetas.</w:t>
      </w:r>
    </w:p>
    <w:p w:rsidR="00332377" w:rsidRPr="00046DC5" w:rsidRDefault="00332377" w:rsidP="00046DC5">
      <w:pPr>
        <w:pStyle w:val="MediumShading1-Accent11"/>
        <w:spacing w:line="360" w:lineRule="auto"/>
        <w:rPr>
          <w:rFonts w:asciiTheme="minorHAnsi" w:hAnsiTheme="minorHAnsi" w:cs="Arial"/>
          <w:sz w:val="24"/>
          <w:szCs w:val="24"/>
        </w:rPr>
      </w:pPr>
      <w:proofErr w:type="spellStart"/>
      <w:r w:rsidRPr="00046DC5">
        <w:rPr>
          <w:rFonts w:asciiTheme="minorHAnsi" w:hAnsiTheme="minorHAnsi" w:cs="Arial"/>
          <w:sz w:val="24"/>
          <w:szCs w:val="24"/>
        </w:rPr>
        <w:t>Mahmoudreza</w:t>
      </w:r>
      <w:proofErr w:type="spellEnd"/>
      <w:r w:rsidRPr="00046DC5">
        <w:rPr>
          <w:rFonts w:asciiTheme="minorHAnsi" w:hAnsiTheme="minorHAnsi" w:cs="Arial"/>
          <w:sz w:val="24"/>
          <w:szCs w:val="24"/>
        </w:rPr>
        <w:t xml:space="preserve"> </w:t>
      </w:r>
      <w:proofErr w:type="spellStart"/>
      <w:r w:rsidRPr="00046DC5">
        <w:rPr>
          <w:rFonts w:asciiTheme="minorHAnsi" w:hAnsiTheme="minorHAnsi" w:cs="Arial"/>
          <w:sz w:val="24"/>
          <w:szCs w:val="24"/>
        </w:rPr>
        <w:t>Oshagh</w:t>
      </w:r>
      <w:proofErr w:type="spellEnd"/>
      <w:r w:rsidRPr="00046DC5">
        <w:rPr>
          <w:rFonts w:asciiTheme="minorHAnsi" w:hAnsiTheme="minorHAnsi" w:cs="Arial"/>
          <w:sz w:val="24"/>
          <w:szCs w:val="24"/>
        </w:rPr>
        <w:t>, que atualmente a trabalhar no Instituto de Astrofísica da Universidade Georg-</w:t>
      </w:r>
      <w:proofErr w:type="spellStart"/>
      <w:r w:rsidRPr="00046DC5">
        <w:rPr>
          <w:rFonts w:asciiTheme="minorHAnsi" w:hAnsiTheme="minorHAnsi" w:cs="Arial"/>
          <w:sz w:val="24"/>
          <w:szCs w:val="24"/>
        </w:rPr>
        <w:t>August</w:t>
      </w:r>
      <w:proofErr w:type="spellEnd"/>
      <w:r w:rsidRPr="00046DC5">
        <w:rPr>
          <w:rFonts w:asciiTheme="minorHAnsi" w:hAnsiTheme="minorHAnsi" w:cs="Arial"/>
          <w:sz w:val="24"/>
          <w:szCs w:val="24"/>
        </w:rPr>
        <w:t xml:space="preserve">, mas que desenvolveu o trabalho deste artigo enquanto bolseiro de pós-graduação no IA, comenta: “Os nossos resultados mostram que os </w:t>
      </w:r>
      <w:proofErr w:type="spellStart"/>
      <w:r w:rsidRPr="00046DC5">
        <w:rPr>
          <w:rFonts w:asciiTheme="minorHAnsi" w:hAnsiTheme="minorHAnsi" w:cs="Arial"/>
          <w:sz w:val="24"/>
          <w:szCs w:val="24"/>
        </w:rPr>
        <w:t>exoplanetas</w:t>
      </w:r>
      <w:proofErr w:type="spellEnd"/>
      <w:r w:rsidRPr="00046DC5">
        <w:rPr>
          <w:rFonts w:asciiTheme="minorHAnsi" w:hAnsiTheme="minorHAnsi" w:cs="Arial"/>
          <w:sz w:val="24"/>
          <w:szCs w:val="24"/>
        </w:rPr>
        <w:t xml:space="preserve"> com órbitas alinhadas são os que mais facilmente podem ser mal identificados como estando desalinhados devido à atividade estelar. O nosso estudo pode inclusive fornecer explicações para alguns casos com resultados contraditórios, como por exemplo o </w:t>
      </w:r>
      <w:proofErr w:type="spellStart"/>
      <w:r w:rsidRPr="00046DC5">
        <w:rPr>
          <w:rFonts w:asciiTheme="minorHAnsi" w:hAnsiTheme="minorHAnsi" w:cs="Arial"/>
          <w:sz w:val="24"/>
          <w:szCs w:val="24"/>
        </w:rPr>
        <w:t>exoplaneta</w:t>
      </w:r>
      <w:proofErr w:type="spellEnd"/>
      <w:r w:rsidRPr="00046DC5">
        <w:rPr>
          <w:rFonts w:asciiTheme="minorHAnsi" w:hAnsiTheme="minorHAnsi" w:cs="Arial"/>
          <w:sz w:val="24"/>
          <w:szCs w:val="24"/>
        </w:rPr>
        <w:t xml:space="preserve"> WASP-19b”.</w:t>
      </w:r>
    </w:p>
    <w:p w:rsidR="00332377" w:rsidRPr="00046DC5" w:rsidRDefault="00332377" w:rsidP="00046DC5">
      <w:pPr>
        <w:pStyle w:val="MediumShading1-Accent11"/>
        <w:spacing w:line="360" w:lineRule="auto"/>
        <w:rPr>
          <w:rFonts w:asciiTheme="minorHAnsi" w:hAnsiTheme="minorHAnsi" w:cs="Arial"/>
          <w:sz w:val="24"/>
          <w:szCs w:val="24"/>
        </w:rPr>
      </w:pPr>
      <w:r w:rsidRPr="00046DC5">
        <w:rPr>
          <w:rFonts w:asciiTheme="minorHAnsi" w:hAnsiTheme="minorHAnsi" w:cs="Arial"/>
          <w:sz w:val="24"/>
          <w:szCs w:val="24"/>
        </w:rPr>
        <w:lastRenderedPageBreak/>
        <w:t xml:space="preserve">Este estudo mostra que o erro nas estimativas da inclinação das órbitas dos </w:t>
      </w:r>
      <w:proofErr w:type="spellStart"/>
      <w:r w:rsidRPr="00046DC5">
        <w:rPr>
          <w:rFonts w:asciiTheme="minorHAnsi" w:hAnsiTheme="minorHAnsi" w:cs="Arial"/>
          <w:sz w:val="24"/>
          <w:szCs w:val="24"/>
        </w:rPr>
        <w:t>exoplanetas</w:t>
      </w:r>
      <w:proofErr w:type="spellEnd"/>
      <w:r w:rsidRPr="00046DC5">
        <w:rPr>
          <w:rFonts w:asciiTheme="minorHAnsi" w:hAnsiTheme="minorHAnsi" w:cs="Arial"/>
          <w:sz w:val="24"/>
          <w:szCs w:val="24"/>
        </w:rPr>
        <w:t xml:space="preserve"> pode chegar até aos 30 graus, em especial para planetas pequenos que transitem perfeitamente alinhados e de perfil.</w:t>
      </w:r>
    </w:p>
    <w:p w:rsidR="00332377" w:rsidRPr="00046DC5" w:rsidRDefault="00332377" w:rsidP="00046DC5">
      <w:pPr>
        <w:pStyle w:val="MediumShading1-Accent11"/>
        <w:spacing w:line="360" w:lineRule="auto"/>
        <w:rPr>
          <w:rFonts w:asciiTheme="minorHAnsi" w:hAnsiTheme="minorHAnsi" w:cs="Arial"/>
          <w:sz w:val="24"/>
          <w:szCs w:val="24"/>
        </w:rPr>
      </w:pPr>
      <w:r w:rsidRPr="00046DC5">
        <w:rPr>
          <w:rFonts w:asciiTheme="minorHAnsi" w:hAnsiTheme="minorHAnsi" w:cs="Arial"/>
          <w:sz w:val="24"/>
          <w:szCs w:val="24"/>
        </w:rPr>
        <w:t xml:space="preserve">As simulações mostraram ainda que observações no infravermelho próximo são menos afetadas pela atividade estelar. “Este resultado indica que as observações do efeito RM devem fazer parte dos objetivos dos futuros espectrógrafos que irão observar no infravermelho próximo, como é o caso do </w:t>
      </w:r>
      <w:hyperlink r:id="rId8" w:history="1">
        <w:proofErr w:type="spellStart"/>
        <w:r w:rsidRPr="00046DC5">
          <w:rPr>
            <w:rStyle w:val="Hiperligao"/>
            <w:rFonts w:asciiTheme="minorHAnsi" w:hAnsiTheme="minorHAnsi" w:cs="Arial"/>
            <w:sz w:val="24"/>
            <w:szCs w:val="24"/>
          </w:rPr>
          <w:t>SPIRou</w:t>
        </w:r>
        <w:proofErr w:type="spellEnd"/>
      </w:hyperlink>
      <w:r w:rsidRPr="00046DC5">
        <w:rPr>
          <w:rFonts w:asciiTheme="minorHAnsi" w:hAnsiTheme="minorHAnsi" w:cs="Arial"/>
          <w:sz w:val="24"/>
          <w:szCs w:val="24"/>
        </w:rPr>
        <w:t xml:space="preserve">, </w:t>
      </w:r>
      <w:hyperlink r:id="rId9" w:history="1">
        <w:r w:rsidRPr="00046DC5">
          <w:rPr>
            <w:rStyle w:val="Hiperligao"/>
            <w:rFonts w:asciiTheme="minorHAnsi" w:hAnsiTheme="minorHAnsi" w:cs="Arial"/>
            <w:sz w:val="24"/>
            <w:szCs w:val="24"/>
          </w:rPr>
          <w:t>NIRPS</w:t>
        </w:r>
      </w:hyperlink>
      <w:r w:rsidRPr="00046DC5">
        <w:rPr>
          <w:rFonts w:asciiTheme="minorHAnsi" w:hAnsiTheme="minorHAnsi" w:cs="Arial"/>
          <w:sz w:val="24"/>
          <w:szCs w:val="24"/>
        </w:rPr>
        <w:t>, nos quais os investigadores do AI estão fortemente envolvidos.”</w:t>
      </w:r>
    </w:p>
    <w:p w:rsidR="00332377" w:rsidRPr="00046DC5" w:rsidRDefault="00332377" w:rsidP="00046DC5">
      <w:pPr>
        <w:pStyle w:val="MediumShading1-Accent11"/>
        <w:spacing w:line="360" w:lineRule="auto"/>
        <w:rPr>
          <w:rFonts w:asciiTheme="minorHAnsi" w:hAnsiTheme="minorHAnsi" w:cs="Arial"/>
          <w:sz w:val="24"/>
          <w:szCs w:val="24"/>
        </w:rPr>
      </w:pPr>
      <w:r w:rsidRPr="00046DC5">
        <w:rPr>
          <w:rFonts w:asciiTheme="minorHAnsi" w:hAnsiTheme="minorHAnsi" w:cs="Arial"/>
          <w:sz w:val="24"/>
          <w:szCs w:val="24"/>
        </w:rPr>
        <w:t xml:space="preserve">Nuno Cardoso Santos (IA e </w:t>
      </w:r>
      <w:hyperlink r:id="rId10" w:history="1">
        <w:r w:rsidRPr="00046DC5">
          <w:rPr>
            <w:rStyle w:val="Hiperligao"/>
            <w:rFonts w:asciiTheme="minorHAnsi" w:hAnsiTheme="minorHAnsi" w:cs="Arial"/>
            <w:sz w:val="24"/>
            <w:szCs w:val="24"/>
          </w:rPr>
          <w:t>Universidade do Porto</w:t>
        </w:r>
      </w:hyperlink>
      <w:r w:rsidRPr="00046DC5">
        <w:rPr>
          <w:rFonts w:asciiTheme="minorHAnsi" w:hAnsiTheme="minorHAnsi" w:cs="Arial"/>
          <w:sz w:val="24"/>
          <w:szCs w:val="24"/>
        </w:rPr>
        <w:t xml:space="preserve">) comenta ainda: “Este estudo é muito importante para a análise de alta precisão de dados provenientes da nova geração de instrumentos, que inclui o espectrógrafo de alta resolução </w:t>
      </w:r>
      <w:hyperlink r:id="rId11" w:history="1">
        <w:r w:rsidRPr="00046DC5">
          <w:rPr>
            <w:rStyle w:val="Hiperligao"/>
            <w:rFonts w:asciiTheme="minorHAnsi" w:hAnsiTheme="minorHAnsi" w:cs="Arial"/>
            <w:sz w:val="24"/>
            <w:szCs w:val="24"/>
          </w:rPr>
          <w:t>ESPRESSO</w:t>
        </w:r>
      </w:hyperlink>
      <w:r w:rsidRPr="00046DC5">
        <w:rPr>
          <w:rFonts w:asciiTheme="minorHAnsi" w:hAnsiTheme="minorHAnsi" w:cs="Arial"/>
          <w:sz w:val="24"/>
          <w:szCs w:val="24"/>
        </w:rPr>
        <w:t xml:space="preserve">, a ser instalado no </w:t>
      </w:r>
      <w:hyperlink r:id="rId12" w:history="1">
        <w:r w:rsidRPr="00046DC5">
          <w:rPr>
            <w:rStyle w:val="Hiperligao"/>
            <w:rFonts w:asciiTheme="minorHAnsi" w:hAnsiTheme="minorHAnsi" w:cs="Arial"/>
            <w:sz w:val="24"/>
            <w:szCs w:val="24"/>
          </w:rPr>
          <w:t>VLT</w:t>
        </w:r>
      </w:hyperlink>
      <w:r w:rsidRPr="00046DC5">
        <w:rPr>
          <w:rFonts w:asciiTheme="minorHAnsi" w:hAnsiTheme="minorHAnsi" w:cs="Arial"/>
          <w:sz w:val="24"/>
          <w:szCs w:val="24"/>
        </w:rPr>
        <w:t xml:space="preserve">, do </w:t>
      </w:r>
      <w:hyperlink r:id="rId13" w:history="1">
        <w:r w:rsidRPr="00046DC5">
          <w:rPr>
            <w:rStyle w:val="Hiperligao"/>
            <w:rFonts w:asciiTheme="minorHAnsi" w:hAnsiTheme="minorHAnsi" w:cs="Arial"/>
            <w:sz w:val="24"/>
            <w:szCs w:val="24"/>
          </w:rPr>
          <w:t>ESO</w:t>
        </w:r>
      </w:hyperlink>
      <w:r w:rsidRPr="00046DC5">
        <w:rPr>
          <w:rFonts w:asciiTheme="minorHAnsi" w:hAnsiTheme="minorHAnsi" w:cs="Arial"/>
          <w:sz w:val="24"/>
          <w:szCs w:val="24"/>
        </w:rPr>
        <w:t>.”</w:t>
      </w:r>
    </w:p>
    <w:p w:rsidR="00332377" w:rsidRPr="00046DC5" w:rsidRDefault="00332377" w:rsidP="00046DC5">
      <w:pPr>
        <w:pStyle w:val="MediumShading1-Accent11"/>
        <w:spacing w:line="360" w:lineRule="auto"/>
        <w:rPr>
          <w:rFonts w:asciiTheme="minorHAnsi" w:hAnsiTheme="minorHAnsi" w:cs="Arial"/>
          <w:sz w:val="24"/>
          <w:szCs w:val="24"/>
        </w:rPr>
      </w:pPr>
      <w:r w:rsidRPr="00046DC5">
        <w:rPr>
          <w:rFonts w:asciiTheme="minorHAnsi" w:hAnsiTheme="minorHAnsi" w:cs="Arial"/>
          <w:sz w:val="24"/>
          <w:szCs w:val="24"/>
        </w:rPr>
        <w:t xml:space="preserve">A equipa do IA encontra-se neste momento no VLT (Observatório do </w:t>
      </w:r>
      <w:proofErr w:type="spellStart"/>
      <w:r w:rsidRPr="00046DC5">
        <w:rPr>
          <w:rFonts w:asciiTheme="minorHAnsi" w:hAnsiTheme="minorHAnsi" w:cs="Arial"/>
          <w:sz w:val="24"/>
          <w:szCs w:val="24"/>
        </w:rPr>
        <w:t>Paranal</w:t>
      </w:r>
      <w:proofErr w:type="spellEnd"/>
      <w:r w:rsidRPr="00046DC5">
        <w:rPr>
          <w:rFonts w:asciiTheme="minorHAnsi" w:hAnsiTheme="minorHAnsi" w:cs="Arial"/>
          <w:sz w:val="24"/>
          <w:szCs w:val="24"/>
        </w:rPr>
        <w:t>, Chile), a instalar uma parte deste instrumento.</w:t>
      </w:r>
    </w:p>
    <w:p w:rsidR="00332377" w:rsidRPr="00046DC5" w:rsidRDefault="00332377" w:rsidP="00046DC5">
      <w:pPr>
        <w:pStyle w:val="MediumShading1-Accent11"/>
        <w:spacing w:line="360" w:lineRule="auto"/>
        <w:rPr>
          <w:rFonts w:asciiTheme="minorHAnsi" w:hAnsiTheme="minorHAnsi" w:cs="Arial"/>
          <w:sz w:val="24"/>
          <w:szCs w:val="24"/>
        </w:rPr>
      </w:pPr>
    </w:p>
    <w:p w:rsidR="00332377" w:rsidRPr="00046DC5" w:rsidRDefault="00332377" w:rsidP="00046DC5">
      <w:pPr>
        <w:spacing w:after="0" w:line="360" w:lineRule="auto"/>
        <w:rPr>
          <w:rFonts w:cs="Arial"/>
          <w:sz w:val="24"/>
          <w:szCs w:val="24"/>
        </w:rPr>
      </w:pPr>
      <w:r w:rsidRPr="00046DC5">
        <w:rPr>
          <w:rFonts w:cs="Arial"/>
          <w:sz w:val="24"/>
          <w:szCs w:val="24"/>
        </w:rPr>
        <w:t>Instituto de Astrofísica e Ciências do Espaço</w:t>
      </w:r>
    </w:p>
    <w:p w:rsidR="00332377" w:rsidRPr="00046DC5" w:rsidRDefault="00332377" w:rsidP="00046DC5">
      <w:pPr>
        <w:spacing w:after="0" w:line="360" w:lineRule="auto"/>
        <w:rPr>
          <w:sz w:val="24"/>
          <w:szCs w:val="24"/>
        </w:rPr>
      </w:pPr>
      <w:r w:rsidRPr="00046DC5">
        <w:rPr>
          <w:rFonts w:cs="Arial"/>
          <w:sz w:val="24"/>
          <w:szCs w:val="24"/>
        </w:rPr>
        <w:t>Ciência na Imprensa Regional – Ciência Viva</w:t>
      </w:r>
    </w:p>
    <w:sectPr w:rsidR="00332377" w:rsidRPr="00046DC5" w:rsidSect="002753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E524B"/>
    <w:multiLevelType w:val="multilevel"/>
    <w:tmpl w:val="8BE2F3EC"/>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332377"/>
    <w:rsid w:val="00046DC5"/>
    <w:rsid w:val="0027533C"/>
    <w:rsid w:val="00332377"/>
    <w:rsid w:val="00362D13"/>
    <w:rsid w:val="00943EA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3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basedOn w:val="Tipodeletrapredefinidodopargrafo"/>
    <w:uiPriority w:val="99"/>
    <w:unhideWhenUsed/>
    <w:rsid w:val="00332377"/>
    <w:rPr>
      <w:color w:val="0000FF"/>
      <w:u w:val="single"/>
    </w:rPr>
  </w:style>
  <w:style w:type="paragraph" w:customStyle="1" w:styleId="MediumShading1-Accent11">
    <w:name w:val="Medium Shading 1 - Accent 11"/>
    <w:qFormat/>
    <w:rsid w:val="00332377"/>
    <w:pPr>
      <w:suppressAutoHyphens/>
      <w:spacing w:after="0" w:line="240" w:lineRule="auto"/>
    </w:pPr>
    <w:rPr>
      <w:rFonts w:ascii="Calibri" w:eastAsia="Calibri" w:hAnsi="Calibri" w:cs="Times New Roman"/>
    </w:rPr>
  </w:style>
  <w:style w:type="paragraph" w:styleId="SemEspaamento">
    <w:name w:val="No Spacing"/>
    <w:qFormat/>
    <w:rsid w:val="00332377"/>
    <w:pPr>
      <w:suppressAutoHyphens/>
      <w:spacing w:after="0" w:line="240" w:lineRule="auto"/>
    </w:pPr>
    <w:rPr>
      <w:rFonts w:ascii="Calibri" w:eastAsia="Calibri" w:hAnsi="Calibri" w:cs="Times New Roman"/>
    </w:rPr>
  </w:style>
  <w:style w:type="character" w:styleId="Hiperligao">
    <w:name w:val="Hyperlink"/>
    <w:basedOn w:val="Tipodeletrapredefinidodopargrafo"/>
    <w:uiPriority w:val="99"/>
    <w:unhideWhenUsed/>
    <w:rsid w:val="00332377"/>
    <w:rPr>
      <w:color w:val="0000FF" w:themeColor="hyperlink"/>
      <w:u w:val="single"/>
    </w:rPr>
  </w:style>
  <w:style w:type="character" w:styleId="Forte">
    <w:name w:val="Strong"/>
    <w:basedOn w:val="Tipodeletrapredefinidodopargrafo"/>
    <w:uiPriority w:val="22"/>
    <w:qFormat/>
    <w:rsid w:val="003323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rou.irap.omp.eu/" TargetMode="External"/><Relationship Id="rId13" Type="http://schemas.openxmlformats.org/officeDocument/2006/relationships/hyperlink" Target="http://www.eso.org" TargetMode="External"/><Relationship Id="rId3" Type="http://schemas.openxmlformats.org/officeDocument/2006/relationships/settings" Target="settings.xml"/><Relationship Id="rId7" Type="http://schemas.openxmlformats.org/officeDocument/2006/relationships/hyperlink" Target="http://www.aanda.org/" TargetMode="External"/><Relationship Id="rId12" Type="http://schemas.openxmlformats.org/officeDocument/2006/relationships/hyperlink" Target="http://www.eso.org/public/portugal/teles-instr/para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goettingen.de/en/203293.html" TargetMode="External"/><Relationship Id="rId11" Type="http://schemas.openxmlformats.org/officeDocument/2006/relationships/hyperlink" Target="https://obswww.unige.ch/wordpress/espresso/" TargetMode="External"/><Relationship Id="rId5" Type="http://schemas.openxmlformats.org/officeDocument/2006/relationships/hyperlink" Target="http://www.iastro.pt/" TargetMode="External"/><Relationship Id="rId15" Type="http://schemas.openxmlformats.org/officeDocument/2006/relationships/theme" Target="theme/theme1.xml"/><Relationship Id="rId10" Type="http://schemas.openxmlformats.org/officeDocument/2006/relationships/hyperlink" Target="http://www.up.pt" TargetMode="External"/><Relationship Id="rId4" Type="http://schemas.openxmlformats.org/officeDocument/2006/relationships/webSettings" Target="webSettings.xml"/><Relationship Id="rId9" Type="http://schemas.openxmlformats.org/officeDocument/2006/relationships/hyperlink" Target="http://nccr-planets.ch/nirps-red-arm-harp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545</Words>
  <Characters>2948</Characters>
  <Application>Microsoft Office Word</Application>
  <DocSecurity>0</DocSecurity>
  <Lines>24</Lines>
  <Paragraphs>6</Paragraphs>
  <ScaleCrop>false</ScaleCrop>
  <Company>PERSONAL</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2016-09-21T10:43:00Z</dcterms:created>
  <dcterms:modified xsi:type="dcterms:W3CDTF">2016-09-21T10:53:00Z</dcterms:modified>
</cp:coreProperties>
</file>