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BA9" w:rsidRPr="001D3BA9" w:rsidRDefault="001D3BA9">
      <w:pPr>
        <w:rPr>
          <w:rFonts w:cs="Helvetica"/>
          <w:shd w:val="clear" w:color="auto" w:fill="FFFFFF"/>
        </w:rPr>
      </w:pPr>
      <w:r w:rsidRPr="001D3BA9">
        <w:rPr>
          <w:rFonts w:cs="Helvetica"/>
          <w:b/>
          <w:bCs/>
          <w:shd w:val="clear" w:color="auto" w:fill="FFFFFF"/>
        </w:rPr>
        <w:t>Ciência Viva no Laboratório - Ocupação Científica de Jovens nas Férias</w:t>
      </w:r>
    </w:p>
    <w:p w:rsidR="001D3BA9" w:rsidRPr="001D3BA9" w:rsidRDefault="001D3BA9">
      <w:pPr>
        <w:rPr>
          <w:rFonts w:cs="Helvetica"/>
          <w:shd w:val="clear" w:color="auto" w:fill="FFFFFF"/>
        </w:rPr>
      </w:pPr>
    </w:p>
    <w:p w:rsidR="001D3BA9" w:rsidRPr="001D3BA9" w:rsidRDefault="001D3BA9">
      <w:pPr>
        <w:rPr>
          <w:rFonts w:cs="Helvetica"/>
        </w:rPr>
      </w:pPr>
      <w:r w:rsidRPr="001D3BA9">
        <w:rPr>
          <w:rFonts w:cs="Helvetica"/>
          <w:shd w:val="clear" w:color="auto" w:fill="FFFFFF"/>
        </w:rPr>
        <w:t>Estão abertas as inscrições para a edição de 2016 do programa de estágios para alunos do ensino secundário</w:t>
      </w:r>
      <w:r>
        <w:rPr>
          <w:rFonts w:cs="Helvetica"/>
          <w:shd w:val="clear" w:color="auto" w:fill="FFFFFF"/>
        </w:rPr>
        <w:t xml:space="preserve"> </w:t>
      </w:r>
      <w:r w:rsidRPr="001D3BA9">
        <w:rPr>
          <w:rFonts w:cs="Helvetica"/>
          <w:b/>
          <w:bCs/>
          <w:shd w:val="clear" w:color="auto" w:fill="FFFFFF"/>
        </w:rPr>
        <w:t>Ciência Viva no Laboratório - Ocupação Científica de Jovens nas Férias</w:t>
      </w:r>
      <w:r w:rsidRPr="001D3BA9">
        <w:rPr>
          <w:rFonts w:cs="Helvetica"/>
          <w:shd w:val="clear" w:color="auto" w:fill="FFFFFF"/>
        </w:rPr>
        <w:t>.</w:t>
      </w:r>
    </w:p>
    <w:p w:rsidR="001D3BA9" w:rsidRPr="001D3BA9" w:rsidRDefault="001D3BA9">
      <w:pPr>
        <w:rPr>
          <w:rFonts w:cs="Helvetica"/>
        </w:rPr>
      </w:pPr>
      <w:r w:rsidRPr="001D3BA9">
        <w:rPr>
          <w:rFonts w:cs="Helvetica"/>
          <w:shd w:val="clear" w:color="auto" w:fill="FFFFFF"/>
        </w:rPr>
        <w:t>Este ano assinalamos o 20º aniversário desta iniciativa, realizada em colaboração com a comunidade científica, que tem proporcionado aos estudantes do ensino secundário a realização de estágios em laboratórios e instituições científicas de todo o País.</w:t>
      </w:r>
    </w:p>
    <w:p w:rsidR="001D3BA9" w:rsidRPr="001D3BA9" w:rsidRDefault="001D3BA9">
      <w:pPr>
        <w:rPr>
          <w:rStyle w:val="apple-converted-space"/>
          <w:rFonts w:cs="Helvetica"/>
          <w:shd w:val="clear" w:color="auto" w:fill="FFFFFF"/>
        </w:rPr>
      </w:pPr>
      <w:r w:rsidRPr="001D3BA9">
        <w:rPr>
          <w:rFonts w:cs="Helvetica"/>
          <w:shd w:val="clear" w:color="auto" w:fill="FFFFFF"/>
        </w:rPr>
        <w:t xml:space="preserve">De Norte a Sul, são mais de 1120 vagas em mais de 80 instituições onde os alunos podem participar em </w:t>
      </w:r>
      <w:proofErr w:type="spellStart"/>
      <w:r w:rsidRPr="001D3BA9">
        <w:rPr>
          <w:rFonts w:cs="Helvetica"/>
          <w:shd w:val="clear" w:color="auto" w:fill="FFFFFF"/>
        </w:rPr>
        <w:t>projectos</w:t>
      </w:r>
      <w:proofErr w:type="spellEnd"/>
      <w:r w:rsidRPr="001D3BA9">
        <w:rPr>
          <w:rFonts w:cs="Helvetica"/>
          <w:shd w:val="clear" w:color="auto" w:fill="FFFFFF"/>
        </w:rPr>
        <w:t xml:space="preserve"> de investigação nas mais variadas áreas científicas, em contacto </w:t>
      </w:r>
      <w:proofErr w:type="spellStart"/>
      <w:r w:rsidRPr="001D3BA9">
        <w:rPr>
          <w:rFonts w:cs="Helvetica"/>
          <w:shd w:val="clear" w:color="auto" w:fill="FFFFFF"/>
        </w:rPr>
        <w:t>directo</w:t>
      </w:r>
      <w:proofErr w:type="spellEnd"/>
      <w:r w:rsidRPr="001D3BA9">
        <w:rPr>
          <w:rFonts w:cs="Helvetica"/>
          <w:shd w:val="clear" w:color="auto" w:fill="FFFFFF"/>
        </w:rPr>
        <w:t xml:space="preserve"> com os investigadores e com o seu trabalho diário.</w:t>
      </w:r>
    </w:p>
    <w:p w:rsidR="001D3BA9" w:rsidRPr="001D3BA9" w:rsidRDefault="001D3BA9">
      <w:pPr>
        <w:rPr>
          <w:rStyle w:val="apple-converted-space"/>
          <w:rFonts w:cs="Helvetica"/>
          <w:shd w:val="clear" w:color="auto" w:fill="FFFFFF"/>
        </w:rPr>
      </w:pPr>
      <w:r w:rsidRPr="001D3BA9">
        <w:rPr>
          <w:rFonts w:cs="Helvetica"/>
          <w:shd w:val="clear" w:color="auto" w:fill="FFFFFF"/>
        </w:rPr>
        <w:t>Os estágios têm a duração de uma ou duas semanas e decorrem até ao início de Setembro.</w:t>
      </w:r>
    </w:p>
    <w:p w:rsidR="001D3BA9" w:rsidRPr="001D3BA9" w:rsidRDefault="001D3BA9">
      <w:pPr>
        <w:rPr>
          <w:rFonts w:cs="Helvetica"/>
        </w:rPr>
      </w:pPr>
      <w:r w:rsidRPr="001D3BA9">
        <w:rPr>
          <w:rFonts w:cs="Helvetica"/>
          <w:shd w:val="clear" w:color="auto" w:fill="FFFFFF"/>
        </w:rPr>
        <w:t>Alguns exemplos dos estágios que poderão frequentar:</w:t>
      </w:r>
      <w:r w:rsidRPr="001D3BA9">
        <w:rPr>
          <w:rFonts w:cs="Helvetica"/>
        </w:rPr>
        <w:br/>
      </w:r>
    </w:p>
    <w:p w:rsidR="001D3BA9" w:rsidRPr="001D3BA9" w:rsidRDefault="001D3BA9">
      <w:pPr>
        <w:rPr>
          <w:rFonts w:cs="Helvetica"/>
        </w:rPr>
      </w:pPr>
      <w:r w:rsidRPr="001D3BA9">
        <w:rPr>
          <w:rFonts w:cs="Helvetica"/>
          <w:b/>
          <w:bCs/>
          <w:shd w:val="clear" w:color="auto" w:fill="FFFFFF"/>
        </w:rPr>
        <w:t>Lisboa</w:t>
      </w:r>
    </w:p>
    <w:p w:rsidR="001D3BA9" w:rsidRPr="001D3BA9" w:rsidRDefault="001D3BA9">
      <w:pPr>
        <w:rPr>
          <w:rFonts w:cs="Helvetica"/>
          <w:shd w:val="clear" w:color="auto" w:fill="FFFFFF"/>
        </w:rPr>
      </w:pPr>
      <w:r w:rsidRPr="001D3BA9">
        <w:rPr>
          <w:rFonts w:cs="Helvetica"/>
          <w:shd w:val="clear" w:color="auto" w:fill="FFFFFF"/>
        </w:rPr>
        <w:t xml:space="preserve">O Instituto de Telecomunicações desafia os estudantes a montar </w:t>
      </w:r>
      <w:proofErr w:type="spellStart"/>
      <w:r w:rsidRPr="001D3BA9">
        <w:rPr>
          <w:rFonts w:cs="Helvetica"/>
          <w:shd w:val="clear" w:color="auto" w:fill="FFFFFF"/>
        </w:rPr>
        <w:t>receptores</w:t>
      </w:r>
      <w:proofErr w:type="spellEnd"/>
      <w:r w:rsidRPr="001D3BA9">
        <w:rPr>
          <w:rFonts w:cs="Helvetica"/>
          <w:shd w:val="clear" w:color="auto" w:fill="FFFFFF"/>
        </w:rPr>
        <w:t xml:space="preserve"> de radiodifusão ou a construir antenas, aprendendo também técnicas de fabrico e teste de circuitos impressos.</w:t>
      </w:r>
    </w:p>
    <w:p w:rsidR="001D3BA9" w:rsidRPr="001D3BA9" w:rsidRDefault="001D3BA9">
      <w:pPr>
        <w:rPr>
          <w:rFonts w:cs="Helvetica"/>
        </w:rPr>
      </w:pPr>
      <w:r w:rsidRPr="001D3BA9">
        <w:rPr>
          <w:rFonts w:cs="Helvetica"/>
          <w:b/>
          <w:bCs/>
          <w:shd w:val="clear" w:color="auto" w:fill="FFFFFF"/>
        </w:rPr>
        <w:t>Porto</w:t>
      </w:r>
    </w:p>
    <w:p w:rsidR="001D3BA9" w:rsidRPr="001D3BA9" w:rsidRDefault="001D3BA9">
      <w:pPr>
        <w:rPr>
          <w:rFonts w:cs="Helvetica"/>
        </w:rPr>
      </w:pPr>
      <w:r w:rsidRPr="001D3BA9">
        <w:rPr>
          <w:rFonts w:cs="Helvetica"/>
          <w:shd w:val="clear" w:color="auto" w:fill="FFFFFF"/>
        </w:rPr>
        <w:t xml:space="preserve">No Instituto de Investigação e Inovação em Saúde - I3S, o maior instituto de investigação português em Ciências da Saúde, os estudantes serão envolvidos em </w:t>
      </w:r>
      <w:proofErr w:type="spellStart"/>
      <w:r w:rsidRPr="001D3BA9">
        <w:rPr>
          <w:rFonts w:cs="Helvetica"/>
          <w:shd w:val="clear" w:color="auto" w:fill="FFFFFF"/>
        </w:rPr>
        <w:t>projectos</w:t>
      </w:r>
      <w:proofErr w:type="spellEnd"/>
      <w:r w:rsidRPr="001D3BA9">
        <w:rPr>
          <w:rFonts w:cs="Helvetica"/>
          <w:shd w:val="clear" w:color="auto" w:fill="FFFFFF"/>
        </w:rPr>
        <w:t xml:space="preserve"> de investigação em curso na área do cancro.</w:t>
      </w:r>
    </w:p>
    <w:p w:rsidR="001D3BA9" w:rsidRPr="001D3BA9" w:rsidRDefault="001D3BA9">
      <w:pPr>
        <w:rPr>
          <w:rFonts w:cs="Helvetica"/>
        </w:rPr>
      </w:pPr>
      <w:r w:rsidRPr="001D3BA9">
        <w:rPr>
          <w:rFonts w:cs="Helvetica"/>
          <w:b/>
          <w:bCs/>
          <w:shd w:val="clear" w:color="auto" w:fill="FFFFFF"/>
        </w:rPr>
        <w:t>Coimbra</w:t>
      </w:r>
    </w:p>
    <w:p w:rsidR="001D3BA9" w:rsidRPr="001D3BA9" w:rsidRDefault="001D3BA9">
      <w:pPr>
        <w:rPr>
          <w:rFonts w:cs="Helvetica"/>
        </w:rPr>
      </w:pPr>
      <w:r w:rsidRPr="001D3BA9">
        <w:rPr>
          <w:rFonts w:cs="Helvetica"/>
          <w:shd w:val="clear" w:color="auto" w:fill="FFFFFF"/>
        </w:rPr>
        <w:t xml:space="preserve">No Centro de Estudos Sociais - CES os estudantes vão debater com os especialistas as diferentes </w:t>
      </w:r>
      <w:proofErr w:type="spellStart"/>
      <w:r w:rsidRPr="001D3BA9">
        <w:rPr>
          <w:rFonts w:cs="Helvetica"/>
          <w:shd w:val="clear" w:color="auto" w:fill="FFFFFF"/>
        </w:rPr>
        <w:t>perspectivas</w:t>
      </w:r>
      <w:proofErr w:type="spellEnd"/>
      <w:r w:rsidRPr="001D3BA9">
        <w:rPr>
          <w:rFonts w:cs="Helvetica"/>
          <w:shd w:val="clear" w:color="auto" w:fill="FFFFFF"/>
        </w:rPr>
        <w:t xml:space="preserve"> sobre a crise dos refugiados na Europa ou analisar as inscrições nas paredes dos edifícios da Universidade de Coimbra com a abordagem da sociologia, da sociolinguística e da arquitetura.</w:t>
      </w:r>
    </w:p>
    <w:p w:rsidR="001D3BA9" w:rsidRPr="001D3BA9" w:rsidRDefault="001D3BA9">
      <w:pPr>
        <w:rPr>
          <w:rFonts w:cs="Helvetica"/>
        </w:rPr>
      </w:pPr>
      <w:r w:rsidRPr="001D3BA9">
        <w:rPr>
          <w:rFonts w:cs="Helvetica"/>
          <w:b/>
          <w:bCs/>
          <w:shd w:val="clear" w:color="auto" w:fill="FFFFFF"/>
        </w:rPr>
        <w:t>Minho</w:t>
      </w:r>
    </w:p>
    <w:p w:rsidR="001D3BA9" w:rsidRPr="001D3BA9" w:rsidRDefault="001D3BA9">
      <w:pPr>
        <w:rPr>
          <w:rStyle w:val="apple-converted-space"/>
          <w:rFonts w:cs="Helvetica"/>
          <w:shd w:val="clear" w:color="auto" w:fill="FFFFFF"/>
        </w:rPr>
      </w:pPr>
      <w:r w:rsidRPr="001D3BA9">
        <w:rPr>
          <w:rFonts w:cs="Helvetica"/>
          <w:shd w:val="clear" w:color="auto" w:fill="FFFFFF"/>
        </w:rPr>
        <w:t>Na Universidade do Minho, no Centro de Química os jovens vão conhecer metodologias recentes e inovadoras de descoberta de novos fármacos anticancerígenos.</w:t>
      </w:r>
    </w:p>
    <w:p w:rsidR="001D3BA9" w:rsidRPr="001D3BA9" w:rsidRDefault="001D3BA9">
      <w:pPr>
        <w:rPr>
          <w:rFonts w:cs="Helvetica"/>
        </w:rPr>
      </w:pPr>
      <w:r w:rsidRPr="001D3BA9">
        <w:rPr>
          <w:rFonts w:cs="Helvetica"/>
          <w:b/>
          <w:bCs/>
          <w:shd w:val="clear" w:color="auto" w:fill="FFFFFF"/>
        </w:rPr>
        <w:t>Bragança</w:t>
      </w:r>
    </w:p>
    <w:p w:rsidR="001D3BA9" w:rsidRPr="001D3BA9" w:rsidRDefault="001D3BA9">
      <w:pPr>
        <w:rPr>
          <w:rFonts w:cs="Helvetica"/>
        </w:rPr>
      </w:pPr>
      <w:r w:rsidRPr="001D3BA9">
        <w:rPr>
          <w:rFonts w:cs="Helvetica"/>
          <w:shd w:val="clear" w:color="auto" w:fill="FFFFFF"/>
        </w:rPr>
        <w:t xml:space="preserve">No Centro de Investigação de Montanha, os estágios abordam áreas de investigação relacionados com as ciências </w:t>
      </w:r>
      <w:proofErr w:type="spellStart"/>
      <w:r w:rsidRPr="001D3BA9">
        <w:rPr>
          <w:rFonts w:cs="Helvetica"/>
          <w:shd w:val="clear" w:color="auto" w:fill="FFFFFF"/>
        </w:rPr>
        <w:t>agro-alimentares</w:t>
      </w:r>
      <w:proofErr w:type="spellEnd"/>
      <w:r w:rsidRPr="001D3BA9">
        <w:rPr>
          <w:rFonts w:cs="Helvetica"/>
          <w:shd w:val="clear" w:color="auto" w:fill="FFFFFF"/>
        </w:rPr>
        <w:t>. Conhecer a ciência e a tecnologia do vinho, analisar no laboratório as características físicas e químicas dos mecanismos de defesa das abelhas são algumas das propostas.</w:t>
      </w:r>
    </w:p>
    <w:p w:rsidR="001D3BA9" w:rsidRPr="001D3BA9" w:rsidRDefault="001D3BA9">
      <w:pPr>
        <w:rPr>
          <w:rFonts w:cs="Helvetica"/>
        </w:rPr>
      </w:pPr>
      <w:r w:rsidRPr="001D3BA9">
        <w:rPr>
          <w:rFonts w:cs="Helvetica"/>
          <w:b/>
          <w:bCs/>
          <w:shd w:val="clear" w:color="auto" w:fill="FFFFFF"/>
        </w:rPr>
        <w:t>Vila Real</w:t>
      </w:r>
    </w:p>
    <w:p w:rsidR="001D3BA9" w:rsidRPr="001D3BA9" w:rsidRDefault="001D3BA9">
      <w:pPr>
        <w:rPr>
          <w:rFonts w:cs="Helvetica"/>
        </w:rPr>
      </w:pPr>
      <w:r w:rsidRPr="001D3BA9">
        <w:rPr>
          <w:rFonts w:cs="Helvetica"/>
          <w:shd w:val="clear" w:color="auto" w:fill="FFFFFF"/>
        </w:rPr>
        <w:lastRenderedPageBreak/>
        <w:t>No Centro de Ciência Animal e Veterinária da Universidade de Trás-os-Montes e Alto Douro, os estudantes serão envolvidos em trabalho de investigação em curso no Laboratório de Tecnologia, Qualidade e Segurança Alimentar, onde terão contacto com metodologias de avaliação da segurança alimentar.</w:t>
      </w:r>
    </w:p>
    <w:p w:rsidR="001D3BA9" w:rsidRPr="001D3BA9" w:rsidRDefault="001D3BA9">
      <w:pPr>
        <w:rPr>
          <w:rFonts w:cs="Helvetica"/>
        </w:rPr>
      </w:pPr>
      <w:r w:rsidRPr="001D3BA9">
        <w:rPr>
          <w:rFonts w:cs="Helvetica"/>
          <w:b/>
          <w:bCs/>
          <w:shd w:val="clear" w:color="auto" w:fill="FFFFFF"/>
        </w:rPr>
        <w:t>Covilhã</w:t>
      </w:r>
    </w:p>
    <w:p w:rsidR="001D3BA9" w:rsidRPr="001D3BA9" w:rsidRDefault="001D3BA9">
      <w:pPr>
        <w:rPr>
          <w:rStyle w:val="apple-converted-space"/>
          <w:rFonts w:cs="Helvetica"/>
          <w:shd w:val="clear" w:color="auto" w:fill="FFFFFF"/>
        </w:rPr>
      </w:pPr>
      <w:r w:rsidRPr="001D3BA9">
        <w:rPr>
          <w:rFonts w:cs="Helvetica"/>
          <w:shd w:val="clear" w:color="auto" w:fill="FFFFFF"/>
        </w:rPr>
        <w:t>No Centro de Investigação em Ciências da Saúde - CICS - Universidade da Beira Interior, os alunos irão integrar o grupo de investigação na área da prevenção ou terapêutica do cancro do colo do útero ou terapêuticas para o AVC através da nanotecnologia.</w:t>
      </w:r>
    </w:p>
    <w:p w:rsidR="001D3BA9" w:rsidRPr="001D3BA9" w:rsidRDefault="001D3BA9">
      <w:pPr>
        <w:rPr>
          <w:rFonts w:cs="Helvetica"/>
        </w:rPr>
      </w:pPr>
      <w:r w:rsidRPr="001D3BA9">
        <w:rPr>
          <w:rFonts w:cs="Helvetica"/>
          <w:b/>
          <w:bCs/>
          <w:shd w:val="clear" w:color="auto" w:fill="FFFFFF"/>
        </w:rPr>
        <w:t>Algarve</w:t>
      </w:r>
    </w:p>
    <w:p w:rsidR="001D3BA9" w:rsidRPr="001D3BA9" w:rsidRDefault="001D3BA9">
      <w:pPr>
        <w:rPr>
          <w:rFonts w:cs="Helvetica"/>
        </w:rPr>
      </w:pPr>
      <w:r w:rsidRPr="001D3BA9">
        <w:rPr>
          <w:rFonts w:cs="Helvetica"/>
          <w:shd w:val="clear" w:color="auto" w:fill="FFFFFF"/>
        </w:rPr>
        <w:t>No Centro de Ciências do Mar do Algarve, os alunos vão estudar os métodos utilizados no cultivo de peixes marinhos em cativeiro, mapear o desenvolvimento do sistema nervoso central utilizando o peixe zebra ou aprender técnicas de biologia molecular e bioinformática utilizadas na investigação forense</w:t>
      </w:r>
    </w:p>
    <w:p w:rsidR="001D3BA9" w:rsidRPr="001D3BA9" w:rsidRDefault="001D3BA9">
      <w:pPr>
        <w:rPr>
          <w:rFonts w:cs="Helvetica"/>
        </w:rPr>
      </w:pPr>
      <w:r w:rsidRPr="001D3BA9">
        <w:rPr>
          <w:rFonts w:cs="Helvetica"/>
          <w:b/>
          <w:bCs/>
          <w:shd w:val="clear" w:color="auto" w:fill="FFFFFF"/>
        </w:rPr>
        <w:t>Évora</w:t>
      </w:r>
    </w:p>
    <w:p w:rsidR="001D3BA9" w:rsidRPr="001D3BA9" w:rsidRDefault="001D3BA9">
      <w:pPr>
        <w:rPr>
          <w:rFonts w:cs="Helvetica"/>
        </w:rPr>
      </w:pPr>
      <w:r w:rsidRPr="001D3BA9">
        <w:rPr>
          <w:rFonts w:cs="Helvetica"/>
          <w:shd w:val="clear" w:color="auto" w:fill="FFFFFF"/>
        </w:rPr>
        <w:t xml:space="preserve">No Centro Interdisciplinar de História, Culturas e Sociedades da Universidade de Évora, os jovens vão aprender a aplicação de tecnologias digitais no estudo do património cultural e em museologia. Já no Laboratório Hércules vão colaborar em </w:t>
      </w:r>
      <w:proofErr w:type="spellStart"/>
      <w:r w:rsidRPr="001D3BA9">
        <w:rPr>
          <w:rFonts w:cs="Helvetica"/>
          <w:shd w:val="clear" w:color="auto" w:fill="FFFFFF"/>
        </w:rPr>
        <w:t>projectos</w:t>
      </w:r>
      <w:proofErr w:type="spellEnd"/>
      <w:r w:rsidRPr="001D3BA9">
        <w:rPr>
          <w:rFonts w:cs="Helvetica"/>
          <w:shd w:val="clear" w:color="auto" w:fill="FFFFFF"/>
        </w:rPr>
        <w:t xml:space="preserve"> sobre análise e recuperação de Património com as ferramentas das Ciências.</w:t>
      </w:r>
    </w:p>
    <w:p w:rsidR="001D3BA9" w:rsidRPr="001D3BA9" w:rsidRDefault="001D3BA9">
      <w:pPr>
        <w:rPr>
          <w:rFonts w:cs="Helvetica"/>
        </w:rPr>
      </w:pPr>
      <w:r w:rsidRPr="001D3BA9">
        <w:rPr>
          <w:rFonts w:cs="Helvetica"/>
          <w:b/>
          <w:bCs/>
          <w:shd w:val="clear" w:color="auto" w:fill="FFFFFF"/>
        </w:rPr>
        <w:t>Tomar</w:t>
      </w:r>
    </w:p>
    <w:p w:rsidR="001D3BA9" w:rsidRPr="001D3BA9" w:rsidRDefault="001D3BA9">
      <w:pPr>
        <w:rPr>
          <w:rStyle w:val="apple-converted-space"/>
          <w:rFonts w:cs="Helvetica"/>
          <w:shd w:val="clear" w:color="auto" w:fill="FFFFFF"/>
        </w:rPr>
      </w:pPr>
      <w:r w:rsidRPr="001D3BA9">
        <w:rPr>
          <w:rFonts w:cs="Helvetica"/>
          <w:shd w:val="clear" w:color="auto" w:fill="FFFFFF"/>
        </w:rPr>
        <w:t>Os jovens vão participar em escavações e prospeções arqueológicas numa gruta da época romana, em Alvaiázere, aprendendo técnicas e métodos de Arqueologia com os investigadores do Centro de Geociência do Instituto Politécnico de Tomar.</w:t>
      </w:r>
    </w:p>
    <w:p w:rsidR="001D3BA9" w:rsidRPr="001D3BA9" w:rsidRDefault="001D3BA9">
      <w:pPr>
        <w:rPr>
          <w:rStyle w:val="apple-converted-space"/>
          <w:rFonts w:cs="Helvetica"/>
          <w:shd w:val="clear" w:color="auto" w:fill="FFFFFF"/>
        </w:rPr>
      </w:pPr>
      <w:r w:rsidRPr="001D3BA9">
        <w:rPr>
          <w:rFonts w:cs="Helvetica"/>
          <w:shd w:val="clear" w:color="auto" w:fill="FFFFFF"/>
        </w:rPr>
        <w:t>Lista completa de estágios em</w:t>
      </w:r>
      <w:r w:rsidRPr="001D3BA9">
        <w:rPr>
          <w:rStyle w:val="apple-converted-space"/>
          <w:rFonts w:cs="Helvetica"/>
          <w:shd w:val="clear" w:color="auto" w:fill="FFFFFF"/>
        </w:rPr>
        <w:t> </w:t>
      </w:r>
      <w:hyperlink r:id="rId4" w:tgtFrame="_blank" w:history="1">
        <w:r w:rsidRPr="001D3BA9">
          <w:rPr>
            <w:rStyle w:val="Hiperligao"/>
            <w:rFonts w:cs="Helvetica"/>
            <w:color w:val="auto"/>
            <w:shd w:val="clear" w:color="auto" w:fill="FFFFFF"/>
          </w:rPr>
          <w:t>www.cienciaviva.pt</w:t>
        </w:r>
      </w:hyperlink>
    </w:p>
    <w:p w:rsidR="00386B99" w:rsidRPr="001D3BA9" w:rsidRDefault="001D3BA9">
      <w:pPr>
        <w:rPr>
          <w:rFonts w:cs="Helvetica"/>
          <w:shd w:val="clear" w:color="auto" w:fill="FFFFFF"/>
        </w:rPr>
      </w:pPr>
      <w:r w:rsidRPr="001D3BA9">
        <w:rPr>
          <w:rFonts w:cs="Helvetica"/>
          <w:shd w:val="clear" w:color="auto" w:fill="FFFFFF"/>
        </w:rPr>
        <w:t>Inscrições em</w:t>
      </w:r>
      <w:hyperlink w:history="1">
        <w:r w:rsidRPr="001D3BA9">
          <w:rPr>
            <w:rStyle w:val="Hiperligao"/>
            <w:rFonts w:cs="Helvetica"/>
            <w:color w:val="auto"/>
            <w:shd w:val="clear" w:color="auto" w:fill="FFFFFF"/>
          </w:rPr>
          <w:t xml:space="preserve"> www.cienciaviva.pt</w:t>
        </w:r>
      </w:hyperlink>
    </w:p>
    <w:p w:rsidR="001D3BA9" w:rsidRPr="001D3BA9" w:rsidRDefault="001D3BA9">
      <w:r w:rsidRPr="001D3BA9">
        <w:t>Ciência na Imprensa Regional – Ciência Viva</w:t>
      </w:r>
    </w:p>
    <w:sectPr w:rsidR="001D3BA9" w:rsidRPr="001D3BA9" w:rsidSect="00EF46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1D3BA9"/>
    <w:rsid w:val="001D3BA9"/>
    <w:rsid w:val="00362D13"/>
    <w:rsid w:val="00943EA8"/>
    <w:rsid w:val="00EF4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62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1D3BA9"/>
  </w:style>
  <w:style w:type="character" w:styleId="Hiperligao">
    <w:name w:val="Hyperlink"/>
    <w:basedOn w:val="Tipodeletrapredefinidodopargrafo"/>
    <w:uiPriority w:val="99"/>
    <w:unhideWhenUsed/>
    <w:rsid w:val="001D3B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ienciaviva.pt/estagios/jovens/ocjf2016/inscricao.asp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588</Words>
  <Characters>3181</Characters>
  <Application>Microsoft Office Word</Application>
  <DocSecurity>0</DocSecurity>
  <Lines>26</Lines>
  <Paragraphs>7</Paragraphs>
  <ScaleCrop>false</ScaleCrop>
  <Company>PERSONAL</Company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2</cp:revision>
  <dcterms:created xsi:type="dcterms:W3CDTF">2016-06-24T17:45:00Z</dcterms:created>
  <dcterms:modified xsi:type="dcterms:W3CDTF">2016-06-24T17:48:00Z</dcterms:modified>
</cp:coreProperties>
</file>