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32E" w:rsidRDefault="00B6132E" w:rsidP="00B6132E">
      <w:pPr>
        <w:pStyle w:val="NormalWeb"/>
        <w:shd w:val="clear" w:color="auto" w:fill="FFFFFF"/>
        <w:spacing w:line="360" w:lineRule="auto"/>
        <w:jc w:val="both"/>
        <w:rPr>
          <w:rFonts w:ascii="Gill Sans MT" w:hAnsi="Gill Sans MT"/>
          <w:color w:val="1A1A1A"/>
          <w:sz w:val="28"/>
          <w:szCs w:val="28"/>
        </w:rPr>
      </w:pPr>
    </w:p>
    <w:p w:rsidR="00B6132E" w:rsidRPr="008C2C99" w:rsidRDefault="00B6132E" w:rsidP="008C2C99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/>
          <w:color w:val="1A1A1A"/>
          <w:sz w:val="28"/>
          <w:szCs w:val="28"/>
        </w:rPr>
      </w:pPr>
      <w:r w:rsidRPr="008C2C99">
        <w:rPr>
          <w:rFonts w:asciiTheme="minorHAnsi" w:hAnsiTheme="minorHAnsi"/>
          <w:color w:val="1A1A1A"/>
          <w:sz w:val="28"/>
          <w:szCs w:val="28"/>
        </w:rPr>
        <w:t>Micróbios “devoradores” de metais pesados</w:t>
      </w:r>
    </w:p>
    <w:p w:rsidR="008C2C99" w:rsidRPr="008C2C99" w:rsidRDefault="008C2C99" w:rsidP="00B6132E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/>
          <w:color w:val="1A1A1A"/>
        </w:rPr>
      </w:pPr>
    </w:p>
    <w:p w:rsidR="00B6132E" w:rsidRPr="008C2C99" w:rsidRDefault="00B6132E" w:rsidP="00B6132E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/>
          <w:color w:val="1A1A1A"/>
        </w:rPr>
      </w:pPr>
      <w:r w:rsidRPr="008C2C99">
        <w:rPr>
          <w:rFonts w:asciiTheme="minorHAnsi" w:hAnsiTheme="minorHAnsi"/>
          <w:color w:val="1A1A1A"/>
        </w:rPr>
        <w:t xml:space="preserve">Encontrar micróbios eficazes para a obtenção de metais, nomeadamente Tungsténio, Telúrio e Gálio, que possam vir a ser utilizados em resíduos mineiros, transformando os resíduos num recurso valioso, é o objetivo do projeto internacional </w:t>
      </w:r>
      <w:proofErr w:type="spellStart"/>
      <w:r w:rsidRPr="008C2C99">
        <w:rPr>
          <w:rFonts w:asciiTheme="minorHAnsi" w:hAnsiTheme="minorHAnsi"/>
          <w:color w:val="1A1A1A"/>
        </w:rPr>
        <w:t>BioCriticalMetals</w:t>
      </w:r>
      <w:proofErr w:type="spellEnd"/>
      <w:r w:rsidRPr="008C2C99">
        <w:rPr>
          <w:rFonts w:asciiTheme="minorHAnsi" w:hAnsiTheme="minorHAnsi"/>
          <w:color w:val="1A1A1A"/>
        </w:rPr>
        <w:t>, que junta 28 investigadores e indústria mineira de vários países.</w:t>
      </w:r>
    </w:p>
    <w:p w:rsidR="00B6132E" w:rsidRPr="008C2C99" w:rsidRDefault="00B6132E" w:rsidP="00B6132E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/>
          <w:color w:val="1A1A1A"/>
        </w:rPr>
      </w:pPr>
      <w:r w:rsidRPr="008C2C99">
        <w:rPr>
          <w:rFonts w:asciiTheme="minorHAnsi" w:hAnsiTheme="minorHAnsi"/>
          <w:color w:val="1A1A1A"/>
        </w:rPr>
        <w:t xml:space="preserve">O projeto, que envolve a recolha de micróbios em várias minas de Portugal e Argentina, </w:t>
      </w:r>
      <w:r w:rsidR="008C2C99" w:rsidRPr="008C2C99">
        <w:rPr>
          <w:rFonts w:asciiTheme="minorHAnsi" w:hAnsiTheme="minorHAnsi"/>
          <w:color w:val="1A1A1A"/>
        </w:rPr>
        <w:t>foi</w:t>
      </w:r>
      <w:r w:rsidRPr="008C2C99">
        <w:rPr>
          <w:rFonts w:asciiTheme="minorHAnsi" w:hAnsiTheme="minorHAnsi"/>
          <w:color w:val="1A1A1A"/>
        </w:rPr>
        <w:t xml:space="preserve"> lançado </w:t>
      </w:r>
      <w:r w:rsidR="008C2C99" w:rsidRPr="008C2C99">
        <w:rPr>
          <w:rFonts w:asciiTheme="minorHAnsi" w:hAnsiTheme="minorHAnsi"/>
          <w:color w:val="1A1A1A"/>
        </w:rPr>
        <w:t>no dia</w:t>
      </w:r>
      <w:r w:rsidRPr="008C2C99">
        <w:rPr>
          <w:rFonts w:asciiTheme="minorHAnsi" w:hAnsiTheme="minorHAnsi"/>
          <w:color w:val="1A1A1A"/>
        </w:rPr>
        <w:t xml:space="preserve"> 6 de junho</w:t>
      </w:r>
      <w:r w:rsidR="008C2C99" w:rsidRPr="008C2C99">
        <w:rPr>
          <w:rFonts w:asciiTheme="minorHAnsi" w:hAnsiTheme="minorHAnsi"/>
          <w:color w:val="1A1A1A"/>
        </w:rPr>
        <w:t xml:space="preserve"> de 2016</w:t>
      </w:r>
      <w:r w:rsidRPr="008C2C99">
        <w:rPr>
          <w:rFonts w:asciiTheme="minorHAnsi" w:hAnsiTheme="minorHAnsi"/>
          <w:color w:val="1A1A1A"/>
        </w:rPr>
        <w:t xml:space="preserve">, em Coimbra, numa reunião </w:t>
      </w:r>
      <w:r w:rsidR="008C2C99" w:rsidRPr="008C2C99">
        <w:rPr>
          <w:rFonts w:asciiTheme="minorHAnsi" w:hAnsiTheme="minorHAnsi"/>
          <w:color w:val="1A1A1A"/>
        </w:rPr>
        <w:t>que decorreu</w:t>
      </w:r>
      <w:r w:rsidRPr="008C2C99">
        <w:rPr>
          <w:rFonts w:asciiTheme="minorHAnsi" w:hAnsiTheme="minorHAnsi"/>
          <w:color w:val="1A1A1A"/>
        </w:rPr>
        <w:t xml:space="preserve"> no </w:t>
      </w:r>
      <w:bookmarkStart w:id="0" w:name="_GoBack"/>
      <w:r w:rsidRPr="008C2C99">
        <w:rPr>
          <w:rFonts w:asciiTheme="minorHAnsi" w:hAnsiTheme="minorHAnsi"/>
          <w:color w:val="1A1A1A"/>
        </w:rPr>
        <w:t xml:space="preserve">Auditório do Edifício Central da Faculdade de Ciências e Tecnologia </w:t>
      </w:r>
      <w:proofErr w:type="gramStart"/>
      <w:r w:rsidRPr="008C2C99">
        <w:rPr>
          <w:rFonts w:asciiTheme="minorHAnsi" w:hAnsiTheme="minorHAnsi"/>
          <w:color w:val="1A1A1A"/>
        </w:rPr>
        <w:t>da</w:t>
      </w:r>
      <w:proofErr w:type="gramEnd"/>
      <w:r w:rsidRPr="008C2C99">
        <w:rPr>
          <w:rFonts w:asciiTheme="minorHAnsi" w:hAnsiTheme="minorHAnsi"/>
          <w:color w:val="1A1A1A"/>
        </w:rPr>
        <w:t xml:space="preserve"> Universidade de Coimbra </w:t>
      </w:r>
      <w:bookmarkEnd w:id="0"/>
      <w:r w:rsidRPr="008C2C99">
        <w:rPr>
          <w:rFonts w:asciiTheme="minorHAnsi" w:hAnsiTheme="minorHAnsi"/>
          <w:color w:val="1A1A1A"/>
        </w:rPr>
        <w:t>(FCTUC), com a presença de todos os parceiros do consórcio.</w:t>
      </w:r>
    </w:p>
    <w:p w:rsidR="00B6132E" w:rsidRPr="008C2C99" w:rsidRDefault="00B6132E" w:rsidP="00B6132E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/>
          <w:color w:val="1A1A1A"/>
        </w:rPr>
      </w:pPr>
      <w:r w:rsidRPr="008C2C99">
        <w:rPr>
          <w:rFonts w:asciiTheme="minorHAnsi" w:hAnsiTheme="minorHAnsi"/>
          <w:color w:val="1A1A1A"/>
        </w:rPr>
        <w:t xml:space="preserve">Paula Morais, coordenadora do projeto, explica que o </w:t>
      </w:r>
      <w:proofErr w:type="spellStart"/>
      <w:r w:rsidRPr="008C2C99">
        <w:rPr>
          <w:rFonts w:asciiTheme="minorHAnsi" w:hAnsiTheme="minorHAnsi"/>
          <w:color w:val="1A1A1A"/>
        </w:rPr>
        <w:t>BioCriticalMetals</w:t>
      </w:r>
      <w:proofErr w:type="spellEnd"/>
      <w:r w:rsidRPr="008C2C99">
        <w:rPr>
          <w:rFonts w:asciiTheme="minorHAnsi" w:hAnsiTheme="minorHAnsi"/>
          <w:color w:val="1A1A1A"/>
        </w:rPr>
        <w:t xml:space="preserve"> foca-se em «encontrar alternativas aos processos químicos de obtenção de metais, desenvolvendo processos “verdes” baseados na atividade biológica, ou seja, utilizar microrganismos eficazes para a captação de metais pesados».</w:t>
      </w:r>
    </w:p>
    <w:p w:rsidR="00B6132E" w:rsidRPr="008C2C99" w:rsidRDefault="00B6132E" w:rsidP="00B6132E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/>
          <w:color w:val="1A1A1A"/>
        </w:rPr>
      </w:pPr>
      <w:r w:rsidRPr="008C2C99">
        <w:rPr>
          <w:rFonts w:asciiTheme="minorHAnsi" w:hAnsiTheme="minorHAnsi"/>
          <w:color w:val="1A1A1A"/>
        </w:rPr>
        <w:t xml:space="preserve">A investigadora da FCTUC adianta que a equipa de cientistas já identificou um conjunto de micróbios com «potencial, mas queremos recolher e explorar mais espécies, com o objetivo de desenvolver biossensores para detetar e </w:t>
      </w:r>
      <w:proofErr w:type="spellStart"/>
      <w:r w:rsidRPr="008C2C99">
        <w:rPr>
          <w:rFonts w:asciiTheme="minorHAnsi" w:hAnsiTheme="minorHAnsi"/>
          <w:color w:val="1A1A1A"/>
        </w:rPr>
        <w:t>biofiltros</w:t>
      </w:r>
      <w:proofErr w:type="spellEnd"/>
      <w:r w:rsidRPr="008C2C99">
        <w:rPr>
          <w:rFonts w:asciiTheme="minorHAnsi" w:hAnsiTheme="minorHAnsi"/>
          <w:color w:val="1A1A1A"/>
        </w:rPr>
        <w:t xml:space="preserve"> para obter/recuperar metais críticos, tema que se enquadra dentro de um dos pilares europeus de desenvolvimento de estratégias alternativas para as matérias-primas».</w:t>
      </w:r>
    </w:p>
    <w:p w:rsidR="00B6132E" w:rsidRPr="008C2C99" w:rsidRDefault="00B6132E" w:rsidP="00B6132E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/>
          <w:color w:val="1A1A1A"/>
        </w:rPr>
      </w:pPr>
      <w:r w:rsidRPr="008C2C99">
        <w:rPr>
          <w:rFonts w:asciiTheme="minorHAnsi" w:hAnsiTheme="minorHAnsi"/>
          <w:color w:val="1A1A1A"/>
        </w:rPr>
        <w:t xml:space="preserve">Esta abordagem biotecnológica, proposta pela equipa que integra a EDM – Empresa de Desenvolvimento Mineiro, a </w:t>
      </w:r>
      <w:proofErr w:type="spellStart"/>
      <w:r w:rsidRPr="008C2C99">
        <w:rPr>
          <w:rFonts w:asciiTheme="minorHAnsi" w:hAnsiTheme="minorHAnsi"/>
          <w:color w:val="1A1A1A"/>
        </w:rPr>
        <w:t>Beralt</w:t>
      </w:r>
      <w:proofErr w:type="spellEnd"/>
      <w:r w:rsidRPr="008C2C99">
        <w:rPr>
          <w:rFonts w:asciiTheme="minorHAnsi" w:hAnsiTheme="minorHAnsi"/>
          <w:color w:val="1A1A1A"/>
        </w:rPr>
        <w:t xml:space="preserve"> </w:t>
      </w:r>
      <w:proofErr w:type="spellStart"/>
      <w:r w:rsidRPr="008C2C99">
        <w:rPr>
          <w:rFonts w:asciiTheme="minorHAnsi" w:hAnsiTheme="minorHAnsi"/>
          <w:color w:val="1A1A1A"/>
        </w:rPr>
        <w:t>Tin</w:t>
      </w:r>
      <w:proofErr w:type="spellEnd"/>
      <w:r w:rsidRPr="008C2C99">
        <w:rPr>
          <w:rFonts w:asciiTheme="minorHAnsi" w:hAnsiTheme="minorHAnsi"/>
          <w:color w:val="1A1A1A"/>
        </w:rPr>
        <w:t xml:space="preserve"> e a </w:t>
      </w:r>
      <w:proofErr w:type="spellStart"/>
      <w:r w:rsidRPr="008C2C99">
        <w:rPr>
          <w:rFonts w:asciiTheme="minorHAnsi" w:hAnsiTheme="minorHAnsi"/>
          <w:color w:val="1A1A1A"/>
        </w:rPr>
        <w:t>Geoplano</w:t>
      </w:r>
      <w:proofErr w:type="spellEnd"/>
      <w:r w:rsidRPr="008C2C99">
        <w:rPr>
          <w:rFonts w:asciiTheme="minorHAnsi" w:hAnsiTheme="minorHAnsi"/>
          <w:color w:val="1A1A1A"/>
        </w:rPr>
        <w:t xml:space="preserve">, é «relativamente barata e de simples aplicação» afirma Paula Morais, que descreve ainda como vai decorrer a investigação, com a duração de três anos: «a partir de organismos microbianos recolhidos em resíduos de minas, vamos isolar os que se apresentem com mais interesse, estudar os seus mecanismos genéticos e, se necessário, modifica-los para o </w:t>
      </w:r>
      <w:r w:rsidRPr="008C2C99">
        <w:rPr>
          <w:rFonts w:asciiTheme="minorHAnsi" w:hAnsiTheme="minorHAnsi"/>
          <w:color w:val="1A1A1A"/>
        </w:rPr>
        <w:lastRenderedPageBreak/>
        <w:t xml:space="preserve">desenvolvimento de </w:t>
      </w:r>
      <w:proofErr w:type="spellStart"/>
      <w:r w:rsidRPr="008C2C99">
        <w:rPr>
          <w:rFonts w:asciiTheme="minorHAnsi" w:hAnsiTheme="minorHAnsi"/>
          <w:color w:val="1A1A1A"/>
        </w:rPr>
        <w:t>bioferramentas</w:t>
      </w:r>
      <w:proofErr w:type="spellEnd"/>
      <w:r w:rsidRPr="008C2C99">
        <w:rPr>
          <w:rFonts w:asciiTheme="minorHAnsi" w:hAnsiTheme="minorHAnsi"/>
          <w:color w:val="1A1A1A"/>
        </w:rPr>
        <w:t xml:space="preserve"> (</w:t>
      </w:r>
      <w:proofErr w:type="spellStart"/>
      <w:r w:rsidRPr="008C2C99">
        <w:rPr>
          <w:rFonts w:asciiTheme="minorHAnsi" w:hAnsiTheme="minorHAnsi"/>
          <w:color w:val="1A1A1A"/>
        </w:rPr>
        <w:t>micro-mineiros</w:t>
      </w:r>
      <w:proofErr w:type="spellEnd"/>
      <w:r w:rsidRPr="008C2C99">
        <w:rPr>
          <w:rFonts w:asciiTheme="minorHAnsi" w:hAnsiTheme="minorHAnsi"/>
          <w:color w:val="1A1A1A"/>
        </w:rPr>
        <w:t>) que serão depois testadas em ambientes diversificados».</w:t>
      </w:r>
    </w:p>
    <w:p w:rsidR="009405A9" w:rsidRPr="008C2C99" w:rsidRDefault="009405A9">
      <w:pPr>
        <w:rPr>
          <w:sz w:val="24"/>
          <w:szCs w:val="24"/>
        </w:rPr>
      </w:pPr>
    </w:p>
    <w:p w:rsidR="008C2C99" w:rsidRPr="008C2C99" w:rsidRDefault="008C2C99">
      <w:pPr>
        <w:rPr>
          <w:sz w:val="24"/>
          <w:szCs w:val="24"/>
        </w:rPr>
      </w:pPr>
      <w:r w:rsidRPr="008C2C99">
        <w:rPr>
          <w:sz w:val="24"/>
          <w:szCs w:val="24"/>
        </w:rPr>
        <w:t>Cristina Pinto – Assessoria de Imprensa Universidade de Coimbra</w:t>
      </w:r>
    </w:p>
    <w:p w:rsidR="008C2C99" w:rsidRPr="008C2C99" w:rsidRDefault="008C2C99">
      <w:pPr>
        <w:rPr>
          <w:sz w:val="24"/>
          <w:szCs w:val="24"/>
        </w:rPr>
      </w:pPr>
      <w:r w:rsidRPr="008C2C99">
        <w:rPr>
          <w:sz w:val="24"/>
          <w:szCs w:val="24"/>
        </w:rPr>
        <w:t>Ciência na Imprensa Regional – Ciência Viva</w:t>
      </w:r>
    </w:p>
    <w:sectPr w:rsidR="008C2C99" w:rsidRPr="008C2C99" w:rsidSect="006404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6132E"/>
    <w:rsid w:val="004D63FC"/>
    <w:rsid w:val="0064045A"/>
    <w:rsid w:val="008C2C99"/>
    <w:rsid w:val="009405A9"/>
    <w:rsid w:val="00B61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45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1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B6132E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613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1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B6132E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6132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5273">
          <w:blockQuote w:val="1"/>
          <w:marLeft w:val="-1819"/>
          <w:marRight w:val="273"/>
          <w:marTop w:val="273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cpinto</dc:creator>
  <cp:lastModifiedBy>ANTONIO PIEDADE</cp:lastModifiedBy>
  <cp:revision>3</cp:revision>
  <dcterms:created xsi:type="dcterms:W3CDTF">2016-06-03T12:29:00Z</dcterms:created>
  <dcterms:modified xsi:type="dcterms:W3CDTF">2016-06-06T14:55:00Z</dcterms:modified>
</cp:coreProperties>
</file>