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54" w:rsidRPr="00F42C65" w:rsidRDefault="00BF4BDA" w:rsidP="00D50DE5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color w:val="000000"/>
          <w:sz w:val="28"/>
          <w:szCs w:val="28"/>
        </w:rPr>
      </w:pPr>
      <w:r>
        <w:rPr>
          <w:rFonts w:cs="Calibri-Italic"/>
          <w:iCs/>
          <w:color w:val="000000"/>
          <w:sz w:val="28"/>
          <w:szCs w:val="28"/>
        </w:rPr>
        <w:t xml:space="preserve">Nem tudo o que parece ciência o é! </w:t>
      </w:r>
    </w:p>
    <w:p w:rsidR="00F42C65" w:rsidRDefault="00F42C65" w:rsidP="00D50DE5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23"/>
          <w:szCs w:val="23"/>
        </w:rPr>
      </w:pPr>
    </w:p>
    <w:p w:rsidR="00D50DE5" w:rsidRPr="00127D4A" w:rsidRDefault="009B411E" w:rsidP="00127D4A">
      <w:pPr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127D4A">
        <w:rPr>
          <w:rFonts w:cs="Calibri-Italic"/>
          <w:i/>
          <w:iCs/>
          <w:color w:val="000000"/>
          <w:sz w:val="24"/>
          <w:szCs w:val="24"/>
        </w:rPr>
        <w:t>“</w:t>
      </w:r>
      <w:r w:rsidR="00D50DE5" w:rsidRPr="00127D4A">
        <w:rPr>
          <w:rFonts w:cs="Calibri-Italic"/>
          <w:i/>
          <w:iCs/>
          <w:color w:val="000000"/>
          <w:sz w:val="24"/>
          <w:szCs w:val="24"/>
        </w:rPr>
        <w:t xml:space="preserve">Nem tudo o que </w:t>
      </w:r>
      <w:r w:rsidR="00403A05" w:rsidRPr="00127D4A">
        <w:rPr>
          <w:rFonts w:cs="Calibri-Italic"/>
          <w:i/>
          <w:iCs/>
          <w:color w:val="000000"/>
          <w:sz w:val="24"/>
          <w:szCs w:val="24"/>
        </w:rPr>
        <w:t>re</w:t>
      </w:r>
      <w:r w:rsidR="00D50DE5" w:rsidRPr="00127D4A">
        <w:rPr>
          <w:rFonts w:cs="Calibri-Italic"/>
          <w:i/>
          <w:iCs/>
          <w:color w:val="000000"/>
          <w:sz w:val="24"/>
          <w:szCs w:val="24"/>
        </w:rPr>
        <w:t xml:space="preserve">luz é ouro </w:t>
      </w:r>
      <w:r w:rsidR="00D50DE5" w:rsidRPr="00127D4A">
        <w:rPr>
          <w:rFonts w:cs="Calibri"/>
          <w:color w:val="000000"/>
          <w:sz w:val="24"/>
          <w:szCs w:val="24"/>
        </w:rPr>
        <w:t xml:space="preserve">e </w:t>
      </w:r>
      <w:r w:rsidR="00D50DE5" w:rsidRPr="00127D4A">
        <w:rPr>
          <w:rFonts w:cs="Calibri-Italic"/>
          <w:i/>
          <w:iCs/>
          <w:color w:val="000000"/>
          <w:sz w:val="24"/>
          <w:szCs w:val="24"/>
        </w:rPr>
        <w:t>quando a esmola é grande o pobre desconfia</w:t>
      </w:r>
      <w:r w:rsidR="00D50DE5" w:rsidRPr="00127D4A">
        <w:rPr>
          <w:rFonts w:cs="Calibri"/>
          <w:color w:val="000000"/>
          <w:sz w:val="24"/>
          <w:szCs w:val="24"/>
        </w:rPr>
        <w:t xml:space="preserve">. </w:t>
      </w:r>
      <w:r w:rsidRPr="00127D4A">
        <w:rPr>
          <w:rFonts w:cs="Calibri"/>
          <w:color w:val="000000"/>
          <w:sz w:val="24"/>
          <w:szCs w:val="24"/>
        </w:rPr>
        <w:t>Estes s</w:t>
      </w:r>
      <w:r w:rsidR="00D50DE5" w:rsidRPr="00127D4A">
        <w:rPr>
          <w:rFonts w:cs="Calibri"/>
          <w:color w:val="000000"/>
          <w:sz w:val="24"/>
          <w:szCs w:val="24"/>
        </w:rPr>
        <w:t>ão dois exemplos</w:t>
      </w:r>
      <w:r w:rsidR="00981454" w:rsidRPr="00127D4A">
        <w:rPr>
          <w:rFonts w:cs="Calibri"/>
          <w:color w:val="000000"/>
          <w:sz w:val="24"/>
          <w:szCs w:val="24"/>
        </w:rPr>
        <w:t xml:space="preserve"> </w:t>
      </w:r>
      <w:r w:rsidR="00D50DE5" w:rsidRPr="00127D4A">
        <w:rPr>
          <w:rFonts w:cs="Calibri"/>
          <w:color w:val="000000"/>
          <w:sz w:val="24"/>
          <w:szCs w:val="24"/>
        </w:rPr>
        <w:t xml:space="preserve">da sabedoria popular que nos lembram a importância de sermos </w:t>
      </w:r>
      <w:proofErr w:type="spellStart"/>
      <w:r w:rsidR="00D50DE5" w:rsidRPr="00127D4A">
        <w:rPr>
          <w:rFonts w:cs="Calibri"/>
          <w:color w:val="000000"/>
          <w:sz w:val="24"/>
          <w:szCs w:val="24"/>
        </w:rPr>
        <w:t>cépticos</w:t>
      </w:r>
      <w:proofErr w:type="spellEnd"/>
      <w:r w:rsidR="00D50DE5" w:rsidRPr="00127D4A">
        <w:rPr>
          <w:rFonts w:cs="Calibri"/>
          <w:color w:val="000000"/>
          <w:sz w:val="24"/>
          <w:szCs w:val="24"/>
        </w:rPr>
        <w:t xml:space="preserve"> e críticos. Mitos e falsas</w:t>
      </w:r>
      <w:r w:rsidR="00981454" w:rsidRPr="00127D4A">
        <w:rPr>
          <w:rFonts w:cs="Calibri"/>
          <w:color w:val="000000"/>
          <w:sz w:val="24"/>
          <w:szCs w:val="24"/>
        </w:rPr>
        <w:t xml:space="preserve"> </w:t>
      </w:r>
      <w:r w:rsidR="00D50DE5" w:rsidRPr="00127D4A">
        <w:rPr>
          <w:rFonts w:cs="Calibri"/>
          <w:color w:val="000000"/>
          <w:sz w:val="24"/>
          <w:szCs w:val="24"/>
        </w:rPr>
        <w:t>alegações podem ser bastante prejudiciais para a nossa saúde e carteira, por isso é essencial saber</w:t>
      </w:r>
      <w:r w:rsidR="00981454" w:rsidRPr="00127D4A">
        <w:rPr>
          <w:rFonts w:cs="Calibri"/>
          <w:color w:val="000000"/>
          <w:sz w:val="24"/>
          <w:szCs w:val="24"/>
        </w:rPr>
        <w:t xml:space="preserve"> </w:t>
      </w:r>
      <w:r w:rsidR="00D50DE5" w:rsidRPr="00127D4A">
        <w:rPr>
          <w:rFonts w:cs="Calibri"/>
          <w:color w:val="000000"/>
          <w:sz w:val="24"/>
          <w:szCs w:val="24"/>
        </w:rPr>
        <w:t>como separar o trigo do joio ‐ é preciso questionar e exigir provas antes de aceitar algo como</w:t>
      </w:r>
      <w:r w:rsidR="00981454" w:rsidRPr="00127D4A">
        <w:rPr>
          <w:rFonts w:cs="Calibri"/>
          <w:color w:val="000000"/>
          <w:sz w:val="24"/>
          <w:szCs w:val="24"/>
        </w:rPr>
        <w:t xml:space="preserve"> </w:t>
      </w:r>
      <w:r w:rsidR="00D50DE5" w:rsidRPr="00127D4A">
        <w:rPr>
          <w:rFonts w:cs="Calibri"/>
          <w:color w:val="000000"/>
          <w:sz w:val="24"/>
          <w:szCs w:val="24"/>
        </w:rPr>
        <w:t xml:space="preserve">verdadeiro. O </w:t>
      </w:r>
      <w:proofErr w:type="spellStart"/>
      <w:r w:rsidR="00D50DE5" w:rsidRPr="00127D4A">
        <w:rPr>
          <w:rFonts w:cs="Calibri"/>
          <w:color w:val="000000"/>
          <w:sz w:val="24"/>
          <w:szCs w:val="24"/>
        </w:rPr>
        <w:t>cepticismo</w:t>
      </w:r>
      <w:proofErr w:type="spellEnd"/>
      <w:r w:rsidR="00D50DE5" w:rsidRPr="00127D4A">
        <w:rPr>
          <w:rFonts w:cs="Calibri"/>
          <w:color w:val="000000"/>
          <w:sz w:val="24"/>
          <w:szCs w:val="24"/>
        </w:rPr>
        <w:t xml:space="preserve"> e o pensamento crítico são parte fundamental da ciência, mas todos/</w:t>
      </w:r>
      <w:proofErr w:type="gramStart"/>
      <w:r w:rsidR="00D50DE5" w:rsidRPr="00127D4A">
        <w:rPr>
          <w:rFonts w:cs="Calibri"/>
          <w:color w:val="000000"/>
          <w:sz w:val="24"/>
          <w:szCs w:val="24"/>
        </w:rPr>
        <w:t>as</w:t>
      </w:r>
      <w:proofErr w:type="gramEnd"/>
      <w:r w:rsidR="00D50DE5" w:rsidRPr="00127D4A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="00D50DE5" w:rsidRPr="00127D4A">
        <w:rPr>
          <w:rFonts w:cs="Calibri"/>
          <w:color w:val="000000"/>
          <w:sz w:val="24"/>
          <w:szCs w:val="24"/>
        </w:rPr>
        <w:t>nós</w:t>
      </w:r>
      <w:proofErr w:type="gramEnd"/>
      <w:r w:rsidR="00981454" w:rsidRPr="00127D4A">
        <w:rPr>
          <w:rFonts w:cs="Calibri"/>
          <w:color w:val="000000"/>
          <w:sz w:val="24"/>
          <w:szCs w:val="24"/>
        </w:rPr>
        <w:t xml:space="preserve"> </w:t>
      </w:r>
      <w:r w:rsidR="00D50DE5" w:rsidRPr="00127D4A">
        <w:rPr>
          <w:rFonts w:cs="Calibri"/>
          <w:color w:val="000000"/>
          <w:sz w:val="24"/>
          <w:szCs w:val="24"/>
        </w:rPr>
        <w:t>podemos e devemos aplicá‐los nas decisões que tomamos no dia‐a‐dia.</w:t>
      </w:r>
      <w:r w:rsidRPr="00127D4A">
        <w:rPr>
          <w:rFonts w:cs="Calibri"/>
          <w:color w:val="000000"/>
          <w:sz w:val="24"/>
          <w:szCs w:val="24"/>
        </w:rPr>
        <w:t>”</w:t>
      </w:r>
    </w:p>
    <w:p w:rsidR="009B411E" w:rsidRPr="00127D4A" w:rsidRDefault="009B411E" w:rsidP="00127D4A">
      <w:pPr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127D4A">
        <w:rPr>
          <w:rFonts w:cs="Calibri"/>
          <w:color w:val="000000"/>
          <w:sz w:val="24"/>
          <w:szCs w:val="24"/>
        </w:rPr>
        <w:t>O texto do parágrafo anterior foi-me enviado</w:t>
      </w:r>
      <w:r w:rsidR="00215242">
        <w:rPr>
          <w:rFonts w:cs="Calibri"/>
          <w:color w:val="000000"/>
          <w:sz w:val="24"/>
          <w:szCs w:val="24"/>
        </w:rPr>
        <w:t xml:space="preserve"> </w:t>
      </w:r>
      <w:r w:rsidRPr="00127D4A">
        <w:rPr>
          <w:rFonts w:cs="Calibri"/>
          <w:color w:val="000000"/>
          <w:sz w:val="24"/>
          <w:szCs w:val="24"/>
        </w:rPr>
        <w:t xml:space="preserve">por elementos da </w:t>
      </w:r>
      <w:r w:rsidRPr="00127D4A">
        <w:rPr>
          <w:rFonts w:cs="Calibri"/>
          <w:sz w:val="24"/>
          <w:szCs w:val="24"/>
        </w:rPr>
        <w:t xml:space="preserve">COMCEPT – Comunidade </w:t>
      </w:r>
      <w:proofErr w:type="spellStart"/>
      <w:r w:rsidRPr="00127D4A">
        <w:rPr>
          <w:rFonts w:cs="Calibri"/>
          <w:sz w:val="24"/>
          <w:szCs w:val="24"/>
        </w:rPr>
        <w:t>Céptica</w:t>
      </w:r>
      <w:proofErr w:type="spellEnd"/>
      <w:r w:rsidRPr="00127D4A">
        <w:rPr>
          <w:rFonts w:cs="Calibri"/>
          <w:sz w:val="24"/>
          <w:szCs w:val="24"/>
        </w:rPr>
        <w:t xml:space="preserve"> Portuguesa, </w:t>
      </w:r>
      <w:r w:rsidRPr="00127D4A">
        <w:rPr>
          <w:rFonts w:cs="Calibri"/>
          <w:color w:val="000000"/>
          <w:sz w:val="24"/>
          <w:szCs w:val="24"/>
        </w:rPr>
        <w:t xml:space="preserve">organização cidadã fundada em Abril de 2012 por Diana Barbosa, Leonor Abrantes e João Monteiro, todos eles excelentes comunicadores de ciência. Os quatro anos de existência que se cumprem este mês permitem já uma avaliação e divulgação merecida da </w:t>
      </w:r>
      <w:proofErr w:type="spellStart"/>
      <w:r w:rsidRPr="00127D4A">
        <w:rPr>
          <w:rFonts w:cs="Calibri"/>
          <w:color w:val="000000"/>
          <w:sz w:val="24"/>
          <w:szCs w:val="24"/>
        </w:rPr>
        <w:t>actividade</w:t>
      </w:r>
      <w:proofErr w:type="spellEnd"/>
      <w:r w:rsidRPr="00127D4A">
        <w:rPr>
          <w:rFonts w:cs="Calibri"/>
          <w:color w:val="000000"/>
          <w:sz w:val="24"/>
          <w:szCs w:val="24"/>
        </w:rPr>
        <w:t xml:space="preserve"> desta organização.</w:t>
      </w:r>
    </w:p>
    <w:p w:rsidR="00EF4E1B" w:rsidRPr="00127D4A" w:rsidRDefault="009B411E" w:rsidP="00127D4A">
      <w:pPr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127D4A">
        <w:rPr>
          <w:rFonts w:cs="Calibri"/>
          <w:color w:val="000000"/>
          <w:sz w:val="24"/>
          <w:szCs w:val="24"/>
        </w:rPr>
        <w:t>Começo por enunciar que o</w:t>
      </w:r>
      <w:r w:rsidR="00D50DE5" w:rsidRPr="00127D4A">
        <w:rPr>
          <w:rFonts w:cs="Calibri"/>
          <w:color w:val="000000"/>
          <w:sz w:val="24"/>
          <w:szCs w:val="24"/>
        </w:rPr>
        <w:t xml:space="preserve"> </w:t>
      </w:r>
      <w:r w:rsidRPr="00127D4A">
        <w:rPr>
          <w:rFonts w:cs="Calibri"/>
          <w:color w:val="000000"/>
          <w:sz w:val="24"/>
          <w:szCs w:val="24"/>
        </w:rPr>
        <w:t>“</w:t>
      </w:r>
      <w:proofErr w:type="spellStart"/>
      <w:r w:rsidR="00D50DE5" w:rsidRPr="00127D4A">
        <w:rPr>
          <w:rFonts w:cs="Calibri"/>
          <w:color w:val="000000"/>
          <w:sz w:val="24"/>
          <w:szCs w:val="24"/>
        </w:rPr>
        <w:t>objectivo</w:t>
      </w:r>
      <w:proofErr w:type="spellEnd"/>
      <w:r w:rsidR="00D50DE5" w:rsidRPr="00127D4A">
        <w:rPr>
          <w:rFonts w:cs="Calibri"/>
          <w:color w:val="000000"/>
          <w:sz w:val="24"/>
          <w:szCs w:val="24"/>
        </w:rPr>
        <w:t xml:space="preserve"> da COMCEPT é promover a ciência e o pensamento crítico através do </w:t>
      </w:r>
      <w:proofErr w:type="spellStart"/>
      <w:r w:rsidR="00D50DE5" w:rsidRPr="00127D4A">
        <w:rPr>
          <w:rFonts w:cs="Calibri"/>
          <w:color w:val="000000"/>
          <w:sz w:val="24"/>
          <w:szCs w:val="24"/>
        </w:rPr>
        <w:t>activismo</w:t>
      </w:r>
      <w:proofErr w:type="spellEnd"/>
      <w:r w:rsidR="00D50DE5" w:rsidRPr="00127D4A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D50DE5" w:rsidRPr="00127D4A">
        <w:rPr>
          <w:rFonts w:cs="Calibri"/>
          <w:color w:val="000000"/>
          <w:sz w:val="24"/>
          <w:szCs w:val="24"/>
        </w:rPr>
        <w:t>céptico</w:t>
      </w:r>
      <w:proofErr w:type="spellEnd"/>
      <w:r w:rsidR="00D50DE5" w:rsidRPr="00127D4A">
        <w:rPr>
          <w:rFonts w:cs="Calibri"/>
          <w:color w:val="000000"/>
          <w:sz w:val="24"/>
          <w:szCs w:val="24"/>
        </w:rPr>
        <w:t>.</w:t>
      </w:r>
      <w:r w:rsidR="00981454" w:rsidRPr="00127D4A">
        <w:rPr>
          <w:rFonts w:cs="Calibri"/>
          <w:color w:val="000000"/>
          <w:sz w:val="24"/>
          <w:szCs w:val="24"/>
        </w:rPr>
        <w:t xml:space="preserve"> </w:t>
      </w:r>
      <w:r w:rsidR="00D50DE5" w:rsidRPr="00127D4A">
        <w:rPr>
          <w:rFonts w:cs="Calibri"/>
          <w:color w:val="000000"/>
          <w:sz w:val="24"/>
          <w:szCs w:val="24"/>
        </w:rPr>
        <w:t xml:space="preserve">Isto envolve a </w:t>
      </w:r>
      <w:r w:rsidR="00981454" w:rsidRPr="00127D4A">
        <w:rPr>
          <w:rFonts w:cs="Calibri"/>
          <w:color w:val="000000"/>
          <w:sz w:val="24"/>
          <w:szCs w:val="24"/>
        </w:rPr>
        <w:t>denúncia</w:t>
      </w:r>
      <w:r w:rsidR="00D50DE5" w:rsidRPr="00127D4A">
        <w:rPr>
          <w:rFonts w:cs="Calibri"/>
          <w:color w:val="000000"/>
          <w:sz w:val="24"/>
          <w:szCs w:val="24"/>
        </w:rPr>
        <w:t xml:space="preserve"> da pseudociência, isto é, de tudo aquilo que tenta passar‐se por ciência sem o</w:t>
      </w:r>
      <w:r w:rsidR="00981454" w:rsidRPr="00127D4A">
        <w:rPr>
          <w:rFonts w:cs="Calibri"/>
          <w:color w:val="000000"/>
          <w:sz w:val="24"/>
          <w:szCs w:val="24"/>
        </w:rPr>
        <w:t xml:space="preserve"> </w:t>
      </w:r>
      <w:r w:rsidR="00D50DE5" w:rsidRPr="00127D4A">
        <w:rPr>
          <w:rFonts w:cs="Calibri"/>
          <w:color w:val="000000"/>
          <w:sz w:val="24"/>
          <w:szCs w:val="24"/>
        </w:rPr>
        <w:t xml:space="preserve">ser, mas também do </w:t>
      </w:r>
      <w:proofErr w:type="spellStart"/>
      <w:r w:rsidR="00D50DE5" w:rsidRPr="00127D4A">
        <w:rPr>
          <w:rFonts w:cs="Calibri"/>
          <w:color w:val="000000"/>
          <w:sz w:val="24"/>
          <w:szCs w:val="24"/>
        </w:rPr>
        <w:t>negacionismo</w:t>
      </w:r>
      <w:proofErr w:type="spellEnd"/>
      <w:r w:rsidR="00D50DE5" w:rsidRPr="00127D4A">
        <w:rPr>
          <w:rFonts w:cs="Calibri"/>
          <w:color w:val="000000"/>
          <w:sz w:val="24"/>
          <w:szCs w:val="24"/>
        </w:rPr>
        <w:t xml:space="preserve"> de factos científicos bem estabelecidos</w:t>
      </w:r>
      <w:r w:rsidRPr="00127D4A">
        <w:rPr>
          <w:rFonts w:cs="Calibri"/>
          <w:color w:val="000000"/>
          <w:sz w:val="24"/>
          <w:szCs w:val="24"/>
        </w:rPr>
        <w:t>”</w:t>
      </w:r>
      <w:r w:rsidR="00D50DE5" w:rsidRPr="00127D4A">
        <w:rPr>
          <w:rFonts w:cs="Calibri"/>
          <w:color w:val="000000"/>
          <w:sz w:val="24"/>
          <w:szCs w:val="24"/>
        </w:rPr>
        <w:t xml:space="preserve">. </w:t>
      </w:r>
    </w:p>
    <w:p w:rsidR="00D50DE5" w:rsidRPr="00127D4A" w:rsidRDefault="00B74D55" w:rsidP="00127D4A">
      <w:pPr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 COMCEPT deu-se primeira</w:t>
      </w:r>
      <w:r w:rsidR="009B411E" w:rsidRPr="00127D4A">
        <w:rPr>
          <w:rFonts w:cs="Calibri"/>
          <w:color w:val="000000"/>
          <w:sz w:val="24"/>
          <w:szCs w:val="24"/>
        </w:rPr>
        <w:t>mente a conhecer na sua página na internet</w:t>
      </w:r>
      <w:r w:rsidR="00D50DE5" w:rsidRPr="00127D4A">
        <w:rPr>
          <w:rFonts w:cs="Calibri-Italic"/>
          <w:i/>
          <w:iCs/>
          <w:color w:val="000000"/>
          <w:sz w:val="24"/>
          <w:szCs w:val="24"/>
        </w:rPr>
        <w:t xml:space="preserve"> </w:t>
      </w:r>
      <w:r w:rsidR="00D50DE5" w:rsidRPr="00127D4A">
        <w:rPr>
          <w:rFonts w:cs="Calibri"/>
          <w:color w:val="000000"/>
          <w:sz w:val="24"/>
          <w:szCs w:val="24"/>
        </w:rPr>
        <w:t>(</w:t>
      </w:r>
      <w:hyperlink r:id="rId4" w:history="1">
        <w:r w:rsidR="005230E4" w:rsidRPr="008451C0">
          <w:rPr>
            <w:rStyle w:val="Hiperligao"/>
            <w:rFonts w:cs="Calibri"/>
            <w:sz w:val="24"/>
            <w:szCs w:val="24"/>
          </w:rPr>
          <w:t>http://comcept.org</w:t>
        </w:r>
      </w:hyperlink>
      <w:r w:rsidR="00D50DE5" w:rsidRPr="00127D4A">
        <w:rPr>
          <w:rFonts w:cs="Calibri"/>
          <w:color w:val="000000"/>
          <w:sz w:val="24"/>
          <w:szCs w:val="24"/>
        </w:rPr>
        <w:t>)</w:t>
      </w:r>
      <w:r w:rsidR="005230E4">
        <w:rPr>
          <w:rFonts w:cs="Calibri"/>
          <w:color w:val="000000"/>
          <w:sz w:val="24"/>
          <w:szCs w:val="24"/>
        </w:rPr>
        <w:t>, sítio</w:t>
      </w:r>
      <w:r w:rsidR="00D50DE5" w:rsidRPr="00127D4A">
        <w:rPr>
          <w:rFonts w:cs="Calibri"/>
          <w:color w:val="000000"/>
          <w:sz w:val="24"/>
          <w:szCs w:val="24"/>
        </w:rPr>
        <w:t xml:space="preserve"> onde </w:t>
      </w:r>
      <w:r w:rsidR="009B411E" w:rsidRPr="00127D4A">
        <w:rPr>
          <w:rFonts w:cs="Calibri"/>
          <w:color w:val="000000"/>
          <w:sz w:val="24"/>
          <w:szCs w:val="24"/>
        </w:rPr>
        <w:t xml:space="preserve">desde o primeiro momento </w:t>
      </w:r>
      <w:r w:rsidR="00EF4E1B" w:rsidRPr="00127D4A">
        <w:rPr>
          <w:rFonts w:cs="Calibri"/>
          <w:color w:val="000000"/>
          <w:sz w:val="24"/>
          <w:szCs w:val="24"/>
        </w:rPr>
        <w:t>têm sido</w:t>
      </w:r>
      <w:r w:rsidR="00D50DE5" w:rsidRPr="00127D4A">
        <w:rPr>
          <w:rFonts w:cs="Calibri"/>
          <w:color w:val="000000"/>
          <w:sz w:val="24"/>
          <w:szCs w:val="24"/>
        </w:rPr>
        <w:t xml:space="preserve"> divulgados textos de diferente índole</w:t>
      </w:r>
      <w:r w:rsidR="00981454" w:rsidRPr="00127D4A">
        <w:rPr>
          <w:rFonts w:cs="Calibri"/>
          <w:color w:val="000000"/>
          <w:sz w:val="24"/>
          <w:szCs w:val="24"/>
        </w:rPr>
        <w:t xml:space="preserve"> </w:t>
      </w:r>
      <w:r w:rsidR="00D50DE5" w:rsidRPr="00127D4A">
        <w:rPr>
          <w:rFonts w:cs="Calibri"/>
          <w:color w:val="000000"/>
          <w:sz w:val="24"/>
          <w:szCs w:val="24"/>
        </w:rPr>
        <w:t xml:space="preserve">relacionados com </w:t>
      </w:r>
      <w:r w:rsidR="009B411E" w:rsidRPr="00127D4A">
        <w:rPr>
          <w:rFonts w:cs="Calibri"/>
          <w:color w:val="000000"/>
          <w:sz w:val="24"/>
          <w:szCs w:val="24"/>
        </w:rPr>
        <w:t xml:space="preserve">a sua </w:t>
      </w:r>
      <w:proofErr w:type="spellStart"/>
      <w:r w:rsidR="009B411E" w:rsidRPr="00127D4A">
        <w:rPr>
          <w:rFonts w:cs="Calibri"/>
          <w:color w:val="000000"/>
          <w:sz w:val="24"/>
          <w:szCs w:val="24"/>
        </w:rPr>
        <w:t>actividade</w:t>
      </w:r>
      <w:proofErr w:type="spellEnd"/>
      <w:r w:rsidR="00D50DE5" w:rsidRPr="00127D4A">
        <w:rPr>
          <w:rFonts w:cs="Calibri"/>
          <w:color w:val="000000"/>
          <w:sz w:val="24"/>
          <w:szCs w:val="24"/>
        </w:rPr>
        <w:t>.</w:t>
      </w:r>
      <w:r w:rsidR="00965D3E" w:rsidRPr="00127D4A">
        <w:rPr>
          <w:rFonts w:cs="Calibri"/>
          <w:color w:val="000000"/>
          <w:sz w:val="24"/>
          <w:szCs w:val="24"/>
        </w:rPr>
        <w:t xml:space="preserve"> Segundo </w:t>
      </w:r>
      <w:r w:rsidR="00965D3E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David Marçal, </w:t>
      </w:r>
      <w:r w:rsidR="007514C1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bioquímico e</w:t>
      </w:r>
      <w:r w:rsidR="00965D3E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comunicador de ciência, “no sítio de Internet da COMCEPT podemos encontrar artigos aprofundados, que de modo fundamentado e claro ajudam a esclarecer algumas pseudociências e a desmontar os argumentos dos seus partidários.”</w:t>
      </w:r>
    </w:p>
    <w:p w:rsidR="00D50DE5" w:rsidRPr="00127D4A" w:rsidRDefault="00403A05" w:rsidP="00127D4A">
      <w:pPr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127D4A">
        <w:rPr>
          <w:rFonts w:cs="Calibri"/>
          <w:color w:val="000000"/>
          <w:sz w:val="24"/>
          <w:szCs w:val="24"/>
        </w:rPr>
        <w:t xml:space="preserve">A COMCEPT organiza vários eventos ao longo do ano. </w:t>
      </w:r>
      <w:r w:rsidR="009B108C" w:rsidRPr="00127D4A">
        <w:rPr>
          <w:rFonts w:cs="Calibri"/>
          <w:color w:val="000000"/>
          <w:sz w:val="24"/>
          <w:szCs w:val="24"/>
        </w:rPr>
        <w:t>T</w:t>
      </w:r>
      <w:r w:rsidR="00D50DE5" w:rsidRPr="00127D4A">
        <w:rPr>
          <w:rFonts w:cs="Calibri"/>
          <w:color w:val="000000"/>
          <w:sz w:val="24"/>
          <w:szCs w:val="24"/>
        </w:rPr>
        <w:t xml:space="preserve">ertúlias </w:t>
      </w:r>
      <w:r w:rsidR="009B108C" w:rsidRPr="00127D4A">
        <w:rPr>
          <w:rFonts w:cs="Calibri"/>
          <w:color w:val="000000"/>
          <w:sz w:val="24"/>
          <w:szCs w:val="24"/>
        </w:rPr>
        <w:t xml:space="preserve">mensais e </w:t>
      </w:r>
      <w:r w:rsidR="00D50DE5" w:rsidRPr="00127D4A">
        <w:rPr>
          <w:rFonts w:cs="Calibri"/>
          <w:color w:val="000000"/>
          <w:sz w:val="24"/>
          <w:szCs w:val="24"/>
        </w:rPr>
        <w:t xml:space="preserve">informais </w:t>
      </w:r>
      <w:r w:rsidRPr="00127D4A">
        <w:rPr>
          <w:rFonts w:cs="Calibri"/>
          <w:color w:val="000000"/>
          <w:sz w:val="24"/>
          <w:szCs w:val="24"/>
        </w:rPr>
        <w:t>intituladas “</w:t>
      </w:r>
      <w:proofErr w:type="spellStart"/>
      <w:r w:rsidRPr="00127D4A">
        <w:rPr>
          <w:rFonts w:cs="Calibri-Italic"/>
          <w:i/>
          <w:iCs/>
          <w:color w:val="000000"/>
          <w:sz w:val="24"/>
          <w:szCs w:val="24"/>
        </w:rPr>
        <w:t>Cépticos</w:t>
      </w:r>
      <w:proofErr w:type="spellEnd"/>
      <w:r w:rsidRPr="00127D4A">
        <w:rPr>
          <w:rFonts w:cs="Calibri-Italic"/>
          <w:i/>
          <w:iCs/>
          <w:color w:val="000000"/>
          <w:sz w:val="24"/>
          <w:szCs w:val="24"/>
        </w:rPr>
        <w:t xml:space="preserve"> com </w:t>
      </w:r>
      <w:proofErr w:type="spellStart"/>
      <w:r w:rsidRPr="00127D4A">
        <w:rPr>
          <w:rFonts w:cs="Calibri-Italic"/>
          <w:i/>
          <w:iCs/>
          <w:color w:val="000000"/>
          <w:sz w:val="24"/>
          <w:szCs w:val="24"/>
        </w:rPr>
        <w:t>Vox</w:t>
      </w:r>
      <w:proofErr w:type="spellEnd"/>
      <w:r w:rsidRPr="00127D4A">
        <w:rPr>
          <w:rFonts w:cs="Calibri"/>
          <w:color w:val="000000"/>
          <w:sz w:val="24"/>
          <w:szCs w:val="24"/>
        </w:rPr>
        <w:t xml:space="preserve">” </w:t>
      </w:r>
      <w:r w:rsidR="00D50DE5" w:rsidRPr="00127D4A">
        <w:rPr>
          <w:rFonts w:cs="Calibri"/>
          <w:color w:val="000000"/>
          <w:sz w:val="24"/>
          <w:szCs w:val="24"/>
        </w:rPr>
        <w:t>que têm lugar, de forma alternada, em Lisboa e</w:t>
      </w:r>
      <w:r w:rsidR="00981454" w:rsidRPr="00127D4A">
        <w:rPr>
          <w:rFonts w:cs="Calibri"/>
          <w:color w:val="000000"/>
          <w:sz w:val="24"/>
          <w:szCs w:val="24"/>
        </w:rPr>
        <w:t xml:space="preserve"> </w:t>
      </w:r>
      <w:r w:rsidRPr="00127D4A">
        <w:rPr>
          <w:rFonts w:cs="Calibri"/>
          <w:color w:val="000000"/>
          <w:sz w:val="24"/>
          <w:szCs w:val="24"/>
        </w:rPr>
        <w:t>Porto</w:t>
      </w:r>
      <w:r w:rsidR="007514C1" w:rsidRPr="00127D4A">
        <w:rPr>
          <w:rFonts w:cs="Calibri"/>
          <w:color w:val="000000"/>
          <w:sz w:val="24"/>
          <w:szCs w:val="24"/>
        </w:rPr>
        <w:t xml:space="preserve">, “ </w:t>
      </w:r>
      <w:r w:rsidR="007514C1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com debates à volta de temas muito relevantes e pouco debatidos”, segundo David Marçal</w:t>
      </w:r>
      <w:r w:rsidR="00D50DE5" w:rsidRPr="00127D4A">
        <w:rPr>
          <w:rFonts w:cs="Calibri"/>
          <w:color w:val="000000"/>
          <w:sz w:val="24"/>
          <w:szCs w:val="24"/>
        </w:rPr>
        <w:t xml:space="preserve">. Anualmente promove ainda uma conferência nacional, a </w:t>
      </w:r>
      <w:r w:rsidR="00BA54A0" w:rsidRPr="00127D4A">
        <w:rPr>
          <w:rFonts w:cs="Calibri"/>
          <w:color w:val="000000"/>
          <w:sz w:val="24"/>
          <w:szCs w:val="24"/>
        </w:rPr>
        <w:t>“</w:t>
      </w:r>
      <w:proofErr w:type="spellStart"/>
      <w:r w:rsidR="00D50DE5" w:rsidRPr="00127D4A">
        <w:rPr>
          <w:rFonts w:cs="Calibri"/>
          <w:color w:val="000000"/>
          <w:sz w:val="24"/>
          <w:szCs w:val="24"/>
        </w:rPr>
        <w:t>ComceptCon</w:t>
      </w:r>
      <w:proofErr w:type="spellEnd"/>
      <w:r w:rsidR="00BA54A0" w:rsidRPr="00127D4A">
        <w:rPr>
          <w:rFonts w:cs="Calibri"/>
          <w:color w:val="000000"/>
          <w:sz w:val="24"/>
          <w:szCs w:val="24"/>
        </w:rPr>
        <w:t>”</w:t>
      </w:r>
      <w:r w:rsidR="00D50DE5" w:rsidRPr="00127D4A">
        <w:rPr>
          <w:rFonts w:cs="Calibri"/>
          <w:color w:val="000000"/>
          <w:sz w:val="24"/>
          <w:szCs w:val="24"/>
        </w:rPr>
        <w:t>, onde pretende reunir todos</w:t>
      </w:r>
      <w:r w:rsidR="00981454" w:rsidRPr="00127D4A">
        <w:rPr>
          <w:rFonts w:cs="Calibri"/>
          <w:color w:val="000000"/>
          <w:sz w:val="24"/>
          <w:szCs w:val="24"/>
        </w:rPr>
        <w:t xml:space="preserve"> </w:t>
      </w:r>
      <w:r w:rsidR="00D50DE5" w:rsidRPr="00127D4A">
        <w:rPr>
          <w:rFonts w:cs="Calibri"/>
          <w:color w:val="000000"/>
          <w:sz w:val="24"/>
          <w:szCs w:val="24"/>
        </w:rPr>
        <w:t xml:space="preserve">os </w:t>
      </w:r>
      <w:proofErr w:type="spellStart"/>
      <w:r w:rsidR="00D50DE5" w:rsidRPr="00127D4A">
        <w:rPr>
          <w:rFonts w:cs="Calibri"/>
          <w:color w:val="000000"/>
          <w:sz w:val="24"/>
          <w:szCs w:val="24"/>
        </w:rPr>
        <w:t>cépticos</w:t>
      </w:r>
      <w:proofErr w:type="spellEnd"/>
      <w:r w:rsidR="00D50DE5" w:rsidRPr="00127D4A">
        <w:rPr>
          <w:rFonts w:cs="Calibri"/>
          <w:color w:val="000000"/>
          <w:sz w:val="24"/>
          <w:szCs w:val="24"/>
        </w:rPr>
        <w:t xml:space="preserve"> portugueses, mas também qualquer pessoa que tenha curiosidade pela ciência. Também </w:t>
      </w:r>
      <w:r w:rsidR="00981454" w:rsidRPr="00127D4A">
        <w:rPr>
          <w:rFonts w:cs="Calibri"/>
          <w:color w:val="000000"/>
          <w:sz w:val="24"/>
          <w:szCs w:val="24"/>
        </w:rPr>
        <w:t>organiza anualmente</w:t>
      </w:r>
      <w:r w:rsidR="00D50DE5" w:rsidRPr="00127D4A">
        <w:rPr>
          <w:rFonts w:cs="Calibri"/>
          <w:color w:val="000000"/>
          <w:sz w:val="24"/>
          <w:szCs w:val="24"/>
        </w:rPr>
        <w:t xml:space="preserve"> o ciclo “ </w:t>
      </w:r>
      <w:r w:rsidR="00D50DE5" w:rsidRPr="00127D4A">
        <w:rPr>
          <w:rFonts w:cs="Calibri-Italic"/>
          <w:i/>
          <w:iCs/>
          <w:color w:val="000000"/>
          <w:sz w:val="24"/>
          <w:szCs w:val="24"/>
        </w:rPr>
        <w:t xml:space="preserve">Conferências do Solstício </w:t>
      </w:r>
      <w:r w:rsidR="00D50DE5" w:rsidRPr="00127D4A">
        <w:rPr>
          <w:rFonts w:cs="Calibri"/>
          <w:color w:val="000000"/>
          <w:sz w:val="24"/>
          <w:szCs w:val="24"/>
        </w:rPr>
        <w:t>”, no sábado anterior ao Natal, mais</w:t>
      </w:r>
      <w:r w:rsidR="00981454" w:rsidRPr="00127D4A">
        <w:rPr>
          <w:rFonts w:cs="Calibri"/>
          <w:color w:val="000000"/>
          <w:sz w:val="24"/>
          <w:szCs w:val="24"/>
        </w:rPr>
        <w:t xml:space="preserve"> </w:t>
      </w:r>
      <w:r w:rsidR="00D50DE5" w:rsidRPr="00127D4A">
        <w:rPr>
          <w:rFonts w:cs="Calibri"/>
          <w:color w:val="000000"/>
          <w:sz w:val="24"/>
          <w:szCs w:val="24"/>
        </w:rPr>
        <w:t xml:space="preserve">ou menos coincidente com o solstício de Inverno. </w:t>
      </w:r>
    </w:p>
    <w:p w:rsidR="005002E7" w:rsidRDefault="00136D59" w:rsidP="00127D4A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Para </w:t>
      </w:r>
      <w:r w:rsidR="007514C1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o p</w:t>
      </w: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rofessor de Física, historiador e comunicador da ciência Carlos Fiolhais, “a</w:t>
      </w:r>
      <w:r w:rsidR="005002E7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COMCEPT, Comunidade </w:t>
      </w:r>
      <w:proofErr w:type="spellStart"/>
      <w:r w:rsidR="005002E7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Céptica</w:t>
      </w:r>
      <w:proofErr w:type="spellEnd"/>
      <w:r w:rsidR="005002E7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Portuguesa, tem feito excelente serviço público. Tal como outras congéneres noutros países,</w:t>
      </w:r>
      <w:r w:rsidR="005002E7" w:rsidRPr="00127D4A">
        <w:rPr>
          <w:rFonts w:cs="Arial"/>
          <w:color w:val="000000" w:themeColor="text1"/>
          <w:sz w:val="24"/>
          <w:szCs w:val="24"/>
        </w:rPr>
        <w:t xml:space="preserve"> </w:t>
      </w:r>
      <w:r w:rsidR="005002E7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tem defendido a ciência, procurando sempre distingui-la da pseudociência. O espírito </w:t>
      </w:r>
      <w:proofErr w:type="spellStart"/>
      <w:r w:rsidR="005002E7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céptico</w:t>
      </w:r>
      <w:proofErr w:type="spellEnd"/>
      <w:r w:rsidR="005002E7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é uma das</w:t>
      </w:r>
      <w:r w:rsidR="005002E7" w:rsidRPr="00127D4A">
        <w:rPr>
          <w:rFonts w:cs="Arial"/>
          <w:color w:val="000000" w:themeColor="text1"/>
          <w:sz w:val="24"/>
          <w:szCs w:val="24"/>
        </w:rPr>
        <w:t xml:space="preserve"> </w:t>
      </w:r>
      <w:r w:rsidR="005002E7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marcas da ciência. Não podemos acreditar em tudo, mas sim e apenas naquilo que resistir a uma análise</w:t>
      </w:r>
      <w:r w:rsidR="005002E7" w:rsidRPr="00127D4A">
        <w:rPr>
          <w:rFonts w:cs="Arial"/>
          <w:color w:val="000000" w:themeColor="text1"/>
          <w:sz w:val="24"/>
          <w:szCs w:val="24"/>
        </w:rPr>
        <w:t xml:space="preserve"> </w:t>
      </w:r>
      <w:r w:rsidR="005002E7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crítica. E a característica principal da ciência é o exercício ao máximo dessa análise crítica.</w:t>
      </w: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”</w:t>
      </w:r>
    </w:p>
    <w:p w:rsidR="00C90F08" w:rsidRPr="008F4E66" w:rsidRDefault="00C90F08" w:rsidP="00C90F08">
      <w:pPr>
        <w:autoSpaceDE w:val="0"/>
        <w:autoSpaceDN w:val="0"/>
        <w:adjustRightInd w:val="0"/>
        <w:spacing w:after="0"/>
        <w:rPr>
          <w:rFonts w:cs="Calibri"/>
          <w:color w:val="000000" w:themeColor="text1"/>
          <w:sz w:val="24"/>
          <w:szCs w:val="24"/>
        </w:rPr>
      </w:pPr>
      <w:r>
        <w:rPr>
          <w:rFonts w:cs="Helvetica"/>
          <w:color w:val="000000" w:themeColor="text1"/>
          <w:sz w:val="24"/>
          <w:szCs w:val="24"/>
          <w:shd w:val="clear" w:color="auto" w:fill="FEFEFE"/>
        </w:rPr>
        <w:t xml:space="preserve">Para </w:t>
      </w:r>
      <w:r w:rsidRPr="008F4E66">
        <w:rPr>
          <w:rFonts w:cs="Helvetica"/>
          <w:color w:val="000000" w:themeColor="text1"/>
          <w:sz w:val="24"/>
          <w:szCs w:val="24"/>
          <w:shd w:val="clear" w:color="auto" w:fill="FEFEFE"/>
        </w:rPr>
        <w:t>António Gomes da Costa</w:t>
      </w:r>
      <w:r>
        <w:rPr>
          <w:rFonts w:cs="Helvetica"/>
          <w:color w:val="000000" w:themeColor="text1"/>
          <w:sz w:val="24"/>
          <w:szCs w:val="24"/>
          <w:shd w:val="clear" w:color="auto" w:fill="FEFEFE"/>
        </w:rPr>
        <w:t xml:space="preserve">, presidente da </w:t>
      </w:r>
      <w:proofErr w:type="spellStart"/>
      <w:r>
        <w:rPr>
          <w:rFonts w:cs="Helvetica"/>
          <w:color w:val="000000" w:themeColor="text1"/>
          <w:sz w:val="24"/>
          <w:szCs w:val="24"/>
          <w:shd w:val="clear" w:color="auto" w:fill="FEFEFE"/>
        </w:rPr>
        <w:t>SciCom</w:t>
      </w:r>
      <w:proofErr w:type="spellEnd"/>
      <w:r>
        <w:rPr>
          <w:rFonts w:cs="Helvetica"/>
          <w:color w:val="000000" w:themeColor="text1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cs="Helvetica"/>
          <w:color w:val="000000" w:themeColor="text1"/>
          <w:sz w:val="24"/>
          <w:szCs w:val="24"/>
          <w:shd w:val="clear" w:color="auto" w:fill="FEFEFE"/>
        </w:rPr>
        <w:t>Pt</w:t>
      </w:r>
      <w:proofErr w:type="spellEnd"/>
      <w:r>
        <w:rPr>
          <w:rFonts w:cs="Helvetica"/>
          <w:color w:val="000000" w:themeColor="text1"/>
          <w:sz w:val="24"/>
          <w:szCs w:val="24"/>
          <w:shd w:val="clear" w:color="auto" w:fill="FEFEFE"/>
        </w:rPr>
        <w:t xml:space="preserve"> – Rede de Comunicação de Ciência</w:t>
      </w:r>
      <w:r w:rsidRPr="008F4E66">
        <w:rPr>
          <w:rFonts w:cs="Helvetica"/>
          <w:color w:val="000000" w:themeColor="text1"/>
          <w:sz w:val="24"/>
          <w:szCs w:val="24"/>
          <w:shd w:val="clear" w:color="auto" w:fill="FEFEFE"/>
        </w:rPr>
        <w:t xml:space="preserve"> </w:t>
      </w:r>
      <w:r>
        <w:rPr>
          <w:rFonts w:cs="Helvetica"/>
          <w:color w:val="000000" w:themeColor="text1"/>
          <w:sz w:val="24"/>
          <w:szCs w:val="24"/>
          <w:shd w:val="clear" w:color="auto" w:fill="FEFEFE"/>
        </w:rPr>
        <w:t>e Tecnologia, “a</w:t>
      </w:r>
      <w:r w:rsidRPr="008F4E66">
        <w:rPr>
          <w:rFonts w:cs="Helvetica"/>
          <w:color w:val="000000" w:themeColor="text1"/>
          <w:sz w:val="24"/>
          <w:szCs w:val="24"/>
          <w:shd w:val="clear" w:color="auto" w:fill="FEFEFE"/>
        </w:rPr>
        <w:t xml:space="preserve"> COMCEPT desenvolve um trabalho essencial: exigir que as afirmações, julgamentos e decisões que fazemos requeiram sempre uma grande e salutar dose de lógica e de razão e, sobretudo, que se baseiem em factos concretos e bem demonstrados. Tudo o </w:t>
      </w:r>
      <w:r w:rsidRPr="008F4E66">
        <w:rPr>
          <w:rFonts w:cs="Helvetica"/>
          <w:color w:val="000000" w:themeColor="text1"/>
          <w:sz w:val="24"/>
          <w:szCs w:val="24"/>
          <w:shd w:val="clear" w:color="auto" w:fill="FEFEFE"/>
        </w:rPr>
        <w:lastRenderedPageBreak/>
        <w:t>que assim não for não passa de uma opinião ou de uma crença e deve ser encarado com todas as reservas.</w:t>
      </w:r>
      <w:r w:rsidR="005230E4">
        <w:rPr>
          <w:rFonts w:cs="Helvetica"/>
          <w:color w:val="000000" w:themeColor="text1"/>
          <w:sz w:val="24"/>
          <w:szCs w:val="24"/>
          <w:shd w:val="clear" w:color="auto" w:fill="FEFEFE"/>
        </w:rPr>
        <w:t>” E sublinha que</w:t>
      </w:r>
      <w:r w:rsidRPr="008F4E66">
        <w:rPr>
          <w:rFonts w:cs="Helvetica"/>
          <w:color w:val="000000" w:themeColor="text1"/>
          <w:sz w:val="24"/>
          <w:szCs w:val="24"/>
          <w:shd w:val="clear" w:color="auto" w:fill="FEFEFE"/>
        </w:rPr>
        <w:t xml:space="preserve"> </w:t>
      </w:r>
      <w:r w:rsidR="005230E4">
        <w:rPr>
          <w:rFonts w:cs="Helvetica"/>
          <w:color w:val="000000" w:themeColor="text1"/>
          <w:sz w:val="24"/>
          <w:szCs w:val="24"/>
          <w:shd w:val="clear" w:color="auto" w:fill="FEFEFE"/>
        </w:rPr>
        <w:t>“p</w:t>
      </w:r>
      <w:r w:rsidRPr="008F4E66">
        <w:rPr>
          <w:rFonts w:cs="Helvetica"/>
          <w:color w:val="000000" w:themeColor="text1"/>
          <w:sz w:val="24"/>
          <w:szCs w:val="24"/>
          <w:shd w:val="clear" w:color="auto" w:fill="FEFEFE"/>
        </w:rPr>
        <w:t xml:space="preserve">arece simples, mas é uma atitude infelizmente rara num mundo em que juízos de valor apressados e baseados em coisa nenhuma são muitas vezes responsáveis por catástrofes humanitárias e por problemas graves de saúde pública. É neste campo que a COMCEPT desenvolve um trabalho intenso e regular (com pelo menos uma tertúlia mensal e um grande encontro anual), cuja qualidade tem aumentado de ano para ano, e que </w:t>
      </w:r>
      <w:r>
        <w:rPr>
          <w:rFonts w:cs="Helvetica"/>
          <w:color w:val="000000" w:themeColor="text1"/>
          <w:sz w:val="24"/>
          <w:szCs w:val="24"/>
          <w:shd w:val="clear" w:color="auto" w:fill="FEFEFE"/>
        </w:rPr>
        <w:t xml:space="preserve">é </w:t>
      </w:r>
      <w:r w:rsidRPr="008F4E66">
        <w:rPr>
          <w:rFonts w:cs="Helvetica"/>
          <w:color w:val="000000" w:themeColor="text1"/>
          <w:sz w:val="24"/>
          <w:szCs w:val="24"/>
          <w:shd w:val="clear" w:color="auto" w:fill="FEFEFE"/>
        </w:rPr>
        <w:t>dinamizado de modo voluntário essencialmente por três pessoas: A Leo</w:t>
      </w:r>
      <w:r>
        <w:rPr>
          <w:rFonts w:cs="Helvetica"/>
          <w:color w:val="000000" w:themeColor="text1"/>
          <w:sz w:val="24"/>
          <w:szCs w:val="24"/>
          <w:shd w:val="clear" w:color="auto" w:fill="FEFEFE"/>
        </w:rPr>
        <w:t>nor</w:t>
      </w:r>
      <w:r w:rsidRPr="008F4E66">
        <w:rPr>
          <w:rFonts w:cs="Helvetica"/>
          <w:color w:val="000000" w:themeColor="text1"/>
          <w:sz w:val="24"/>
          <w:szCs w:val="24"/>
          <w:shd w:val="clear" w:color="auto" w:fill="FEFEFE"/>
        </w:rPr>
        <w:t xml:space="preserve"> Abrantes, a Diana Barbosa e o João Monteiro.</w:t>
      </w:r>
      <w:r>
        <w:rPr>
          <w:rFonts w:cs="Helvetica"/>
          <w:color w:val="000000" w:themeColor="text1"/>
          <w:sz w:val="24"/>
          <w:szCs w:val="24"/>
          <w:shd w:val="clear" w:color="auto" w:fill="FEFEFE"/>
        </w:rPr>
        <w:t>”</w:t>
      </w:r>
    </w:p>
    <w:p w:rsidR="00965D3E" w:rsidRDefault="00965D3E" w:rsidP="00127D4A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David Marçal também </w:t>
      </w:r>
      <w:r w:rsidR="005230E4">
        <w:rPr>
          <w:rFonts w:cs="Arial"/>
          <w:color w:val="000000" w:themeColor="text1"/>
          <w:sz w:val="24"/>
          <w:szCs w:val="24"/>
          <w:shd w:val="clear" w:color="auto" w:fill="FFFFFF"/>
        </w:rPr>
        <w:t>reconhece</w:t>
      </w: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que “a COMCEPT</w:t>
      </w:r>
      <w:r w:rsidR="004B3496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tem feito ao longo dos últimos quatro anos um trabalho persistente e meritório na promoção da cultura científica em Portugal. Tem contribuído para esclarecer equívocos acerca de coisas que se fazem passar por ciência, sem o serem. A sua </w:t>
      </w:r>
      <w:proofErr w:type="spellStart"/>
      <w:r w:rsidR="004B3496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actuação</w:t>
      </w:r>
      <w:proofErr w:type="spellEnd"/>
      <w:r w:rsidR="004B3496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concretiza-se de várias maneiras, complementares e mobilizadoras.</w:t>
      </w:r>
      <w:r w:rsidR="00C90F08">
        <w:rPr>
          <w:rFonts w:cs="Arial"/>
          <w:color w:val="000000" w:themeColor="text1"/>
          <w:sz w:val="24"/>
          <w:szCs w:val="24"/>
          <w:shd w:val="clear" w:color="auto" w:fill="FFFFFF"/>
        </w:rPr>
        <w:t>”</w:t>
      </w:r>
      <w:r w:rsidR="004B3496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8B5846" w:rsidRDefault="008B5846" w:rsidP="00127D4A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 w:val="24"/>
          <w:szCs w:val="24"/>
          <w:shd w:val="clear" w:color="auto" w:fill="FFFFFF"/>
        </w:rPr>
      </w:pPr>
    </w:p>
    <w:p w:rsidR="008B5846" w:rsidRPr="008B5846" w:rsidRDefault="008B5846" w:rsidP="00127D4A">
      <w:pPr>
        <w:autoSpaceDE w:val="0"/>
        <w:autoSpaceDN w:val="0"/>
        <w:adjustRightInd w:val="0"/>
        <w:spacing w:after="0"/>
        <w:rPr>
          <w:rFonts w:cs="Arial"/>
          <w:b/>
          <w:color w:val="000000" w:themeColor="text1"/>
          <w:sz w:val="24"/>
          <w:szCs w:val="24"/>
          <w:shd w:val="clear" w:color="auto" w:fill="FFFFFF"/>
        </w:rPr>
      </w:pPr>
      <w:r w:rsidRPr="008B5846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>“Prémios Unicórnio Voador”</w:t>
      </w:r>
    </w:p>
    <w:p w:rsidR="00965D3E" w:rsidRPr="00127D4A" w:rsidRDefault="00BA54A0" w:rsidP="00127D4A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Outra </w:t>
      </w:r>
      <w:proofErr w:type="spellStart"/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actividade</w:t>
      </w:r>
      <w:proofErr w:type="spellEnd"/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em que a COMCEPT se tem destacado é a da atribuição anual dos </w:t>
      </w:r>
      <w:r w:rsidR="003A5EC2">
        <w:rPr>
          <w:rFonts w:cs="Arial"/>
          <w:color w:val="000000" w:themeColor="text1"/>
          <w:sz w:val="24"/>
          <w:szCs w:val="24"/>
          <w:shd w:val="clear" w:color="auto" w:fill="FFFFFF"/>
        </w:rPr>
        <w:t>“</w:t>
      </w: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Prémios Unicórnio Voador</w:t>
      </w:r>
      <w:r w:rsidR="009B108C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”</w:t>
      </w: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. Com estes prémios a organização pretende desmascarar as situações mais gritantes de pseudociência que </w:t>
      </w:r>
      <w:proofErr w:type="spellStart"/>
      <w:r w:rsidR="007514C1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populam</w:t>
      </w:r>
      <w:proofErr w:type="spellEnd"/>
      <w:r w:rsidR="007514C1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na sociedade portuguesa. Para David Marçal</w:t>
      </w:r>
      <w:r w:rsidR="009B108C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,</w:t>
      </w:r>
      <w:r w:rsidR="007514C1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estes prémios são “distinções humorísticas que visam premiar as manifestações mais absurdas da pseudociência. Sempre com rigor, clareza e boa fundamentação. E não apenas uma vez, por outra, mas com grande regularidade e continuidade.” </w:t>
      </w:r>
    </w:p>
    <w:p w:rsidR="007514C1" w:rsidRPr="00127D4A" w:rsidRDefault="007514C1" w:rsidP="00127D4A">
      <w:pPr>
        <w:autoSpaceDE w:val="0"/>
        <w:autoSpaceDN w:val="0"/>
        <w:adjustRightInd w:val="0"/>
        <w:spacing w:after="0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Ainda sobre estes prémios, o professor de Química e comunicador de ciência Paulo Ribeiro-Claro diz-nos: “sou fã do Prémio Unicórnio Voador, que é uma forma muito criativa e bem-humorada de enfrentar um problema sério: como a comunicação social - e televisão em particular - é permissiva e cúmplice de toda e qualquer vigarice pseudocientífica que explore a falta de cultura científica do cidadão. É um prémio que merecia uma gala... </w:t>
      </w:r>
      <w:proofErr w:type="gramStart"/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TV!”</w:t>
      </w:r>
    </w:p>
    <w:p w:rsidR="004B3496" w:rsidRPr="00127D4A" w:rsidRDefault="007514C1" w:rsidP="00127D4A">
      <w:pPr>
        <w:autoSpaceDE w:val="0"/>
        <w:autoSpaceDN w:val="0"/>
        <w:adjustRightInd w:val="0"/>
        <w:spacing w:after="0"/>
        <w:rPr>
          <w:rFonts w:cs="Calibri"/>
          <w:color w:val="000000" w:themeColor="text1"/>
          <w:sz w:val="24"/>
          <w:szCs w:val="24"/>
        </w:rPr>
      </w:pP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Posto isto, afirmo em plena concordância com David Marçal que “a</w:t>
      </w:r>
      <w:r w:rsidR="004B3496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Comunidade </w:t>
      </w:r>
      <w:proofErr w:type="spellStart"/>
      <w:r w:rsidR="004B3496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Céptica</w:t>
      </w:r>
      <w:proofErr w:type="spellEnd"/>
      <w:r w:rsidR="004B3496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Portuguesa é uma associação que fazia falta em Portugal!</w:t>
      </w: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”. Sugiro ao leitor</w:t>
      </w:r>
      <w:r w:rsidR="005230E4">
        <w:rPr>
          <w:rFonts w:cs="Arial"/>
          <w:color w:val="000000" w:themeColor="text1"/>
          <w:sz w:val="24"/>
          <w:szCs w:val="24"/>
          <w:shd w:val="clear" w:color="auto" w:fill="FFFFFF"/>
        </w:rPr>
        <w:t>/a</w:t>
      </w: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que esteja atento</w:t>
      </w:r>
      <w:r w:rsidR="005230E4">
        <w:rPr>
          <w:rFonts w:cs="Arial"/>
          <w:color w:val="000000" w:themeColor="text1"/>
          <w:sz w:val="24"/>
          <w:szCs w:val="24"/>
          <w:shd w:val="clear" w:color="auto" w:fill="FFFFFF"/>
        </w:rPr>
        <w:t>/</w:t>
      </w:r>
      <w:proofErr w:type="gramStart"/>
      <w:r w:rsidR="005230E4">
        <w:rPr>
          <w:rFonts w:cs="Arial"/>
          <w:color w:val="000000" w:themeColor="text1"/>
          <w:sz w:val="24"/>
          <w:szCs w:val="24"/>
          <w:shd w:val="clear" w:color="auto" w:fill="FFFFFF"/>
        </w:rPr>
        <w:t>a</w:t>
      </w: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às</w:t>
      </w:r>
      <w:proofErr w:type="gramEnd"/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in</w:t>
      </w:r>
      <w:r w:rsidR="009B108C"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i</w:t>
      </w:r>
      <w:r w:rsidRPr="00127D4A">
        <w:rPr>
          <w:rFonts w:cs="Arial"/>
          <w:color w:val="000000" w:themeColor="text1"/>
          <w:sz w:val="24"/>
          <w:szCs w:val="24"/>
          <w:shd w:val="clear" w:color="auto" w:fill="FFFFFF"/>
        </w:rPr>
        <w:t>ciativas desta organização e que, se possível, nelas participe.</w:t>
      </w:r>
    </w:p>
    <w:p w:rsidR="004B3496" w:rsidRPr="00127D4A" w:rsidRDefault="004B3496" w:rsidP="00127D4A">
      <w:pPr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</w:p>
    <w:p w:rsidR="00136D59" w:rsidRPr="00127D4A" w:rsidRDefault="00136D59" w:rsidP="00127D4A">
      <w:pPr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127D4A">
        <w:rPr>
          <w:rFonts w:cs="Calibri"/>
          <w:color w:val="000000"/>
          <w:sz w:val="24"/>
          <w:szCs w:val="24"/>
        </w:rPr>
        <w:t xml:space="preserve">A COMCEPT pode ser seguida na </w:t>
      </w:r>
      <w:hyperlink r:id="rId5" w:history="1">
        <w:r w:rsidRPr="00127D4A">
          <w:rPr>
            <w:rStyle w:val="Hiperligao"/>
            <w:rFonts w:cs="Calibri-Italic"/>
            <w:i/>
            <w:iCs/>
            <w:sz w:val="24"/>
            <w:szCs w:val="24"/>
          </w:rPr>
          <w:t>web</w:t>
        </w:r>
      </w:hyperlink>
      <w:proofErr w:type="gramStart"/>
      <w:r w:rsidRPr="00127D4A">
        <w:rPr>
          <w:rFonts w:cs="Calibri-Italic"/>
          <w:i/>
          <w:iCs/>
          <w:color w:val="1155CD"/>
          <w:sz w:val="24"/>
          <w:szCs w:val="24"/>
        </w:rPr>
        <w:t xml:space="preserve"> </w:t>
      </w:r>
      <w:r w:rsidRPr="00127D4A">
        <w:rPr>
          <w:rFonts w:cs="Calibri"/>
          <w:color w:val="000000"/>
          <w:sz w:val="24"/>
          <w:szCs w:val="24"/>
        </w:rPr>
        <w:t>,</w:t>
      </w:r>
      <w:proofErr w:type="gramEnd"/>
      <w:r w:rsidRPr="00127D4A">
        <w:rPr>
          <w:rFonts w:cs="Calibri"/>
          <w:color w:val="000000"/>
          <w:sz w:val="24"/>
          <w:szCs w:val="24"/>
        </w:rPr>
        <w:t xml:space="preserve"> </w:t>
      </w:r>
      <w:hyperlink r:id="rId6" w:history="1">
        <w:proofErr w:type="spellStart"/>
        <w:r w:rsidRPr="00127D4A">
          <w:rPr>
            <w:rStyle w:val="Hiperligao"/>
            <w:rFonts w:cs="Calibri"/>
            <w:sz w:val="24"/>
            <w:szCs w:val="24"/>
          </w:rPr>
          <w:t>Facebook</w:t>
        </w:r>
        <w:proofErr w:type="spellEnd"/>
      </w:hyperlink>
      <w:r w:rsidRPr="00127D4A">
        <w:rPr>
          <w:rFonts w:cs="Calibri"/>
          <w:color w:val="1155CD"/>
          <w:sz w:val="24"/>
          <w:szCs w:val="24"/>
        </w:rPr>
        <w:t xml:space="preserve"> </w:t>
      </w:r>
      <w:r w:rsidRPr="00127D4A">
        <w:rPr>
          <w:rFonts w:cs="Calibri"/>
          <w:color w:val="000000"/>
          <w:sz w:val="24"/>
          <w:szCs w:val="24"/>
        </w:rPr>
        <w:t xml:space="preserve">e </w:t>
      </w:r>
      <w:hyperlink r:id="rId7" w:history="1">
        <w:proofErr w:type="spellStart"/>
        <w:r w:rsidRPr="00127D4A">
          <w:rPr>
            <w:rStyle w:val="Hiperligao"/>
            <w:rFonts w:cs="Calibri"/>
            <w:sz w:val="24"/>
            <w:szCs w:val="24"/>
          </w:rPr>
          <w:t>Twitter</w:t>
        </w:r>
        <w:proofErr w:type="spellEnd"/>
      </w:hyperlink>
      <w:r w:rsidRPr="00127D4A">
        <w:rPr>
          <w:rFonts w:cs="Calibri"/>
          <w:color w:val="1155CD"/>
          <w:sz w:val="24"/>
          <w:szCs w:val="24"/>
        </w:rPr>
        <w:t xml:space="preserve"> </w:t>
      </w:r>
      <w:r w:rsidRPr="00127D4A">
        <w:rPr>
          <w:rFonts w:cs="Calibri"/>
          <w:color w:val="000000"/>
          <w:sz w:val="24"/>
          <w:szCs w:val="24"/>
        </w:rPr>
        <w:t xml:space="preserve">. Os interessados podem subscrever a </w:t>
      </w:r>
      <w:proofErr w:type="gramStart"/>
      <w:r w:rsidRPr="00127D4A">
        <w:rPr>
          <w:rFonts w:cs="Calibri-Italic"/>
          <w:i/>
          <w:iCs/>
          <w:color w:val="000000"/>
          <w:sz w:val="24"/>
          <w:szCs w:val="24"/>
        </w:rPr>
        <w:t>newsletter</w:t>
      </w:r>
      <w:proofErr w:type="gramEnd"/>
      <w:r w:rsidRPr="00127D4A">
        <w:rPr>
          <w:rFonts w:cs="Calibri-Italic"/>
          <w:i/>
          <w:iCs/>
          <w:color w:val="000000"/>
          <w:sz w:val="24"/>
          <w:szCs w:val="24"/>
        </w:rPr>
        <w:t xml:space="preserve"> </w:t>
      </w:r>
      <w:hyperlink r:id="rId8" w:history="1">
        <w:r w:rsidRPr="00127D4A">
          <w:rPr>
            <w:rStyle w:val="Hiperligao"/>
            <w:rFonts w:cs="Calibri"/>
            <w:sz w:val="24"/>
            <w:szCs w:val="24"/>
          </w:rPr>
          <w:t>aqui</w:t>
        </w:r>
      </w:hyperlink>
      <w:r w:rsidRPr="00127D4A">
        <w:rPr>
          <w:rFonts w:cs="Calibri"/>
          <w:color w:val="000000"/>
          <w:sz w:val="24"/>
          <w:szCs w:val="24"/>
        </w:rPr>
        <w:t>.</w:t>
      </w:r>
    </w:p>
    <w:p w:rsidR="00136D59" w:rsidRDefault="00136D59" w:rsidP="00127D4A">
      <w:pPr>
        <w:autoSpaceDE w:val="0"/>
        <w:autoSpaceDN w:val="0"/>
        <w:adjustRightInd w:val="0"/>
        <w:spacing w:after="0"/>
        <w:rPr>
          <w:rFonts w:cs="Calibri"/>
          <w:color w:val="000000" w:themeColor="text1"/>
          <w:sz w:val="24"/>
          <w:szCs w:val="24"/>
        </w:rPr>
      </w:pPr>
    </w:p>
    <w:p w:rsidR="008F4E66" w:rsidRDefault="005230E4" w:rsidP="00127D4A">
      <w:pPr>
        <w:autoSpaceDE w:val="0"/>
        <w:autoSpaceDN w:val="0"/>
        <w:adjustRightInd w:val="0"/>
        <w:spacing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António Piedade</w:t>
      </w:r>
    </w:p>
    <w:p w:rsidR="005230E4" w:rsidRDefault="005230E4" w:rsidP="00127D4A">
      <w:pPr>
        <w:autoSpaceDE w:val="0"/>
        <w:autoSpaceDN w:val="0"/>
        <w:adjustRightInd w:val="0"/>
        <w:spacing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Ciência na Imprensa Regional – Ciência Viva</w:t>
      </w:r>
    </w:p>
    <w:p w:rsidR="008F4E66" w:rsidRPr="008F4E66" w:rsidRDefault="008F4E66" w:rsidP="00127D4A">
      <w:pPr>
        <w:autoSpaceDE w:val="0"/>
        <w:autoSpaceDN w:val="0"/>
        <w:adjustRightInd w:val="0"/>
        <w:spacing w:after="0"/>
        <w:rPr>
          <w:rFonts w:cs="Calibri"/>
          <w:color w:val="000000" w:themeColor="text1"/>
          <w:sz w:val="24"/>
          <w:szCs w:val="24"/>
        </w:rPr>
      </w:pPr>
    </w:p>
    <w:sectPr w:rsidR="008F4E66" w:rsidRPr="008F4E66" w:rsidSect="00CA6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D50DE5"/>
    <w:rsid w:val="0003007A"/>
    <w:rsid w:val="00127D4A"/>
    <w:rsid w:val="00136D59"/>
    <w:rsid w:val="00187EE9"/>
    <w:rsid w:val="00215242"/>
    <w:rsid w:val="00357E2B"/>
    <w:rsid w:val="00362D13"/>
    <w:rsid w:val="0039707F"/>
    <w:rsid w:val="003A5EC2"/>
    <w:rsid w:val="003C046A"/>
    <w:rsid w:val="00403A05"/>
    <w:rsid w:val="004B3496"/>
    <w:rsid w:val="005002E7"/>
    <w:rsid w:val="005230E4"/>
    <w:rsid w:val="00597884"/>
    <w:rsid w:val="007514C1"/>
    <w:rsid w:val="008B5846"/>
    <w:rsid w:val="008F4E66"/>
    <w:rsid w:val="00943EA8"/>
    <w:rsid w:val="00965D3E"/>
    <w:rsid w:val="00981454"/>
    <w:rsid w:val="009B108C"/>
    <w:rsid w:val="009B411E"/>
    <w:rsid w:val="00A01439"/>
    <w:rsid w:val="00A6602B"/>
    <w:rsid w:val="00B74D55"/>
    <w:rsid w:val="00BA54A0"/>
    <w:rsid w:val="00BF4BDA"/>
    <w:rsid w:val="00C55C61"/>
    <w:rsid w:val="00C90F08"/>
    <w:rsid w:val="00CA6288"/>
    <w:rsid w:val="00D50DE5"/>
    <w:rsid w:val="00D711E7"/>
    <w:rsid w:val="00EF4E1B"/>
    <w:rsid w:val="00F42C65"/>
    <w:rsid w:val="00FE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8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978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cept.us9.list-manage.com/subscribe?u=3df75b8272d0965167a232a18&amp;id=2e17b556c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Comcept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omceptPT/" TargetMode="External"/><Relationship Id="rId5" Type="http://schemas.openxmlformats.org/officeDocument/2006/relationships/hyperlink" Target="http://comcept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omcept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913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34</cp:revision>
  <dcterms:created xsi:type="dcterms:W3CDTF">2016-03-02T12:08:00Z</dcterms:created>
  <dcterms:modified xsi:type="dcterms:W3CDTF">2016-04-15T13:56:00Z</dcterms:modified>
</cp:coreProperties>
</file>