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E76" w:rsidRDefault="00431E76" w:rsidP="00431E76">
      <w:pPr>
        <w:rPr>
          <w:sz w:val="28"/>
          <w:szCs w:val="28"/>
        </w:rPr>
      </w:pPr>
      <w:r>
        <w:rPr>
          <w:sz w:val="28"/>
          <w:szCs w:val="28"/>
        </w:rPr>
        <w:t>Sexo entre neandertais e humanos modernos</w:t>
      </w:r>
    </w:p>
    <w:p w:rsidR="00431E76" w:rsidRDefault="00431E76" w:rsidP="00431E76"/>
    <w:p w:rsidR="00431E76" w:rsidRDefault="00431E76" w:rsidP="00431E76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A história da evolução humana tem sido várias vezes alterada nas últimas décadas. Para isso têm contribuído pelo menos duas áreas da investigação antropológica: várias descobertas de novos fósseis em África, Ásia, Europa, Médio Oriente, Indonésia, entre outros locais; o desenvolvimento de novas e muito sensíveis técnicas de </w:t>
      </w:r>
      <w:proofErr w:type="spellStart"/>
      <w:r>
        <w:rPr>
          <w:sz w:val="24"/>
          <w:szCs w:val="24"/>
        </w:rPr>
        <w:t>microextracção</w:t>
      </w:r>
      <w:proofErr w:type="spellEnd"/>
      <w:r>
        <w:rPr>
          <w:sz w:val="24"/>
          <w:szCs w:val="24"/>
        </w:rPr>
        <w:t xml:space="preserve"> de ADN e sequenciação de genomas antigos. Qualquer uma destas áreas tem trazido novas e empolgantes informações sobre a evolução da nossa espécie. Contudo, os estudos genéticos têm permitido extrair muito mais informação para além dos achados fósseis e inclusive na ausência destes!</w:t>
      </w:r>
    </w:p>
    <w:p w:rsidR="00431E76" w:rsidRDefault="00431E76" w:rsidP="00431E76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Prova disto, são dois artigos publicados nas duas últimas semanas nas revistas </w:t>
      </w:r>
      <w:proofErr w:type="spellStart"/>
      <w:r>
        <w:rPr>
          <w:sz w:val="24"/>
          <w:szCs w:val="24"/>
        </w:rPr>
        <w:t>Science</w:t>
      </w:r>
      <w:proofErr w:type="spellEnd"/>
      <w:r>
        <w:rPr>
          <w:sz w:val="24"/>
          <w:szCs w:val="24"/>
        </w:rPr>
        <w:t xml:space="preserve"> e </w:t>
      </w:r>
      <w:proofErr w:type="spellStart"/>
      <w:r>
        <w:rPr>
          <w:sz w:val="24"/>
          <w:szCs w:val="24"/>
        </w:rPr>
        <w:t>Nature</w:t>
      </w:r>
      <w:proofErr w:type="spellEnd"/>
      <w:r>
        <w:rPr>
          <w:sz w:val="24"/>
          <w:szCs w:val="24"/>
        </w:rPr>
        <w:t xml:space="preserve">, ambos relacionados com estudos genéticos, que vêm agitar as águas em que navega a história da evolução humana. </w:t>
      </w:r>
    </w:p>
    <w:p w:rsidR="00431E76" w:rsidRDefault="00431E76" w:rsidP="00431E76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Na </w:t>
      </w:r>
      <w:proofErr w:type="spellStart"/>
      <w:r>
        <w:rPr>
          <w:sz w:val="24"/>
          <w:szCs w:val="24"/>
        </w:rPr>
        <w:t>Science</w:t>
      </w:r>
      <w:proofErr w:type="spellEnd"/>
      <w:r>
        <w:rPr>
          <w:sz w:val="24"/>
          <w:szCs w:val="24"/>
        </w:rPr>
        <w:t xml:space="preserve"> (</w:t>
      </w:r>
      <w:hyperlink r:id="rId4" w:history="1">
        <w:r>
          <w:rPr>
            <w:rStyle w:val="Hiperligao"/>
            <w:color w:val="auto"/>
            <w:sz w:val="24"/>
            <w:szCs w:val="24"/>
          </w:rPr>
          <w:t>http://science.sciencemag.org/content/351/6274/737.short</w:t>
        </w:r>
      </w:hyperlink>
      <w:r>
        <w:rPr>
          <w:sz w:val="24"/>
          <w:szCs w:val="24"/>
        </w:rPr>
        <w:t>), foi publicado um estudo que analisa a herança genética no nosso genoma proveniente do homem</w:t>
      </w:r>
      <w:r w:rsidR="006E26ED">
        <w:rPr>
          <w:sz w:val="24"/>
          <w:szCs w:val="24"/>
        </w:rPr>
        <w:t xml:space="preserve"> de N</w:t>
      </w:r>
      <w:r>
        <w:rPr>
          <w:sz w:val="24"/>
          <w:szCs w:val="24"/>
        </w:rPr>
        <w:t xml:space="preserve">eandertal e que associa essa herança, de pouco mais de 2% do genoma humano moderno, com doenças como a depressão, o vício do tabaco, o enfarte do miocárdio e algumas lesões cutâneas. </w:t>
      </w:r>
    </w:p>
    <w:p w:rsidR="00431E76" w:rsidRDefault="00431E76" w:rsidP="00431E76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Na </w:t>
      </w:r>
      <w:proofErr w:type="spellStart"/>
      <w:r>
        <w:rPr>
          <w:sz w:val="24"/>
          <w:szCs w:val="24"/>
        </w:rPr>
        <w:t>Nature</w:t>
      </w:r>
      <w:proofErr w:type="spellEnd"/>
      <w:r>
        <w:rPr>
          <w:sz w:val="24"/>
          <w:szCs w:val="24"/>
        </w:rPr>
        <w:t xml:space="preserve"> (</w:t>
      </w:r>
      <w:hyperlink r:id="rId5" w:history="1">
        <w:r>
          <w:rPr>
            <w:rStyle w:val="Hiperligao"/>
            <w:color w:val="auto"/>
            <w:sz w:val="24"/>
            <w:szCs w:val="24"/>
          </w:rPr>
          <w:t>http://www.nature.com/nature/journal/vaop/ncurrent/full/nature16544.html</w:t>
        </w:r>
      </w:hyperlink>
    </w:p>
    <w:p w:rsidR="00431E76" w:rsidRDefault="00431E76" w:rsidP="00431E76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), </w:t>
      </w:r>
      <w:proofErr w:type="gramStart"/>
      <w:r>
        <w:rPr>
          <w:sz w:val="24"/>
          <w:szCs w:val="24"/>
        </w:rPr>
        <w:t>foram</w:t>
      </w:r>
      <w:proofErr w:type="gramEnd"/>
      <w:r>
        <w:rPr>
          <w:sz w:val="24"/>
          <w:szCs w:val="24"/>
        </w:rPr>
        <w:t xml:space="preserve"> publicados os resultados de uma análise do genoma de um </w:t>
      </w:r>
      <w:proofErr w:type="spellStart"/>
      <w:r>
        <w:rPr>
          <w:sz w:val="24"/>
          <w:szCs w:val="24"/>
        </w:rPr>
        <w:t>neandertal</w:t>
      </w:r>
      <w:proofErr w:type="spellEnd"/>
      <w:r>
        <w:rPr>
          <w:sz w:val="24"/>
          <w:szCs w:val="24"/>
        </w:rPr>
        <w:t xml:space="preserve"> cujos restos foram encontrados numa gruta situada nos Montes Altai da Sibéria, perto da fronteira entre a Rússia e a Mongólia. Estes resultados são surpreendentes. Eles mostram a existência de vestígios muito antigos de genes de homem moderno nos antepassados do </w:t>
      </w:r>
      <w:proofErr w:type="spellStart"/>
      <w:r>
        <w:rPr>
          <w:sz w:val="24"/>
          <w:szCs w:val="24"/>
        </w:rPr>
        <w:t>neandertal</w:t>
      </w:r>
      <w:proofErr w:type="spellEnd"/>
      <w:r>
        <w:rPr>
          <w:sz w:val="24"/>
          <w:szCs w:val="24"/>
        </w:rPr>
        <w:t xml:space="preserve"> analisado. </w:t>
      </w:r>
    </w:p>
    <w:p w:rsidR="00431E76" w:rsidRDefault="00431E76" w:rsidP="00431E76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Este trabalho indica que poderão ter havido relações sexuais entre neandertais e humanos anatomicamente modernos há cerca de 100 mil anos. Ora isto implica que a data em que os primeiros </w:t>
      </w:r>
      <w:r>
        <w:rPr>
          <w:rFonts w:asciiTheme="minorHAnsi" w:hAnsiTheme="minorHAnsi"/>
          <w:i/>
        </w:rPr>
        <w:t xml:space="preserve">Homo </w:t>
      </w:r>
      <w:proofErr w:type="gramStart"/>
      <w:r>
        <w:rPr>
          <w:rFonts w:asciiTheme="minorHAnsi" w:hAnsiTheme="minorHAnsi"/>
          <w:i/>
        </w:rPr>
        <w:t>sapiens</w:t>
      </w:r>
      <w:r>
        <w:rPr>
          <w:rFonts w:asciiTheme="minorHAnsi" w:hAnsiTheme="minorHAnsi"/>
        </w:rPr>
        <w:t xml:space="preserve"> migraram</w:t>
      </w:r>
      <w:proofErr w:type="gramEnd"/>
      <w:r>
        <w:rPr>
          <w:rFonts w:asciiTheme="minorHAnsi" w:hAnsiTheme="minorHAnsi"/>
        </w:rPr>
        <w:t xml:space="preserve"> de África para a Eurásia terá de ser reavaliada e muito antecipada. Recorde-se que os primeiros fósseis de</w:t>
      </w:r>
      <w:r>
        <w:rPr>
          <w:rStyle w:val="apple-converted-space"/>
          <w:rFonts w:asciiTheme="minorHAnsi" w:hAnsiTheme="minorHAnsi"/>
        </w:rPr>
        <w:t xml:space="preserve"> </w:t>
      </w:r>
      <w:r>
        <w:rPr>
          <w:rStyle w:val="nfase"/>
          <w:rFonts w:asciiTheme="minorHAnsi" w:hAnsiTheme="minorHAnsi"/>
        </w:rPr>
        <w:t>Homo sapiens</w:t>
      </w:r>
      <w:r>
        <w:rPr>
          <w:rStyle w:val="apple-converted-space"/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encontrados na Europa têm cerca de 45 mil anos, altura em que o continente europeu era povoado pelos neandertais. Pelo menos é isso o que os fósseis até agora encontrados nos dizem.</w:t>
      </w:r>
    </w:p>
    <w:p w:rsidR="00431E76" w:rsidRDefault="00431E76" w:rsidP="00431E76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Antes deste estudo, pensava-se que a primeira vez que as duas espécies fizeram sexo teria sido há cerca de 47 a 65 mil anos (o que deixou no nosso genoma a herança de cerca de 2% de genes neandertais) e que o homem moderno teria saído pela primeira vez de África há 65 mil anos. </w:t>
      </w:r>
    </w:p>
    <w:p w:rsidR="00431E76" w:rsidRDefault="00431E76" w:rsidP="00431E76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Estas novas análises mostram que o homem moderno que deixou a sua marca genética naquele </w:t>
      </w:r>
      <w:proofErr w:type="spellStart"/>
      <w:r>
        <w:rPr>
          <w:sz w:val="24"/>
          <w:szCs w:val="24"/>
        </w:rPr>
        <w:t>neandertal</w:t>
      </w:r>
      <w:proofErr w:type="spellEnd"/>
      <w:r>
        <w:rPr>
          <w:sz w:val="24"/>
          <w:szCs w:val="24"/>
        </w:rPr>
        <w:t xml:space="preserve"> encontrado na Sibéria, só pode ter pertencido a um grupo que migrou de África dezenas de milhares de anos antes do que os antepassados </w:t>
      </w:r>
      <w:proofErr w:type="spellStart"/>
      <w:r>
        <w:rPr>
          <w:sz w:val="24"/>
          <w:szCs w:val="24"/>
        </w:rPr>
        <w:t>directos</w:t>
      </w:r>
      <w:proofErr w:type="spellEnd"/>
      <w:r>
        <w:rPr>
          <w:sz w:val="24"/>
          <w:szCs w:val="24"/>
        </w:rPr>
        <w:t xml:space="preserve"> dos europeus e dos asiáticos </w:t>
      </w:r>
      <w:proofErr w:type="spellStart"/>
      <w:r>
        <w:rPr>
          <w:sz w:val="24"/>
          <w:szCs w:val="24"/>
        </w:rPr>
        <w:t>actuais</w:t>
      </w:r>
      <w:proofErr w:type="spellEnd"/>
      <w:r>
        <w:rPr>
          <w:sz w:val="24"/>
          <w:szCs w:val="24"/>
        </w:rPr>
        <w:t>.</w:t>
      </w:r>
    </w:p>
    <w:p w:rsidR="00431E76" w:rsidRDefault="00431E76" w:rsidP="00431E76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Contudo, a equipa internacional de cientistas que realizou o estudo admite saber muito pouco sobre esses primeiros migrantes. </w:t>
      </w:r>
      <w:proofErr w:type="spellStart"/>
      <w:r>
        <w:rPr>
          <w:sz w:val="24"/>
          <w:szCs w:val="24"/>
        </w:rPr>
        <w:t>Sergi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Castellano</w:t>
      </w:r>
      <w:proofErr w:type="spellEnd"/>
      <w:r>
        <w:rPr>
          <w:sz w:val="24"/>
          <w:szCs w:val="24"/>
        </w:rPr>
        <w:t xml:space="preserve">, </w:t>
      </w:r>
      <w:r>
        <w:rPr>
          <w:sz w:val="24"/>
          <w:szCs w:val="24"/>
          <w:shd w:val="clear" w:color="auto" w:fill="FFFFFF"/>
        </w:rPr>
        <w:t xml:space="preserve">do Instituto Max </w:t>
      </w:r>
      <w:proofErr w:type="spellStart"/>
      <w:r>
        <w:rPr>
          <w:sz w:val="24"/>
          <w:szCs w:val="24"/>
          <w:shd w:val="clear" w:color="auto" w:fill="FFFFFF"/>
        </w:rPr>
        <w:t>Planck</w:t>
      </w:r>
      <w:proofErr w:type="spellEnd"/>
      <w:r>
        <w:rPr>
          <w:sz w:val="24"/>
          <w:szCs w:val="24"/>
          <w:shd w:val="clear" w:color="auto" w:fill="FFFFFF"/>
        </w:rPr>
        <w:t xml:space="preserve"> de Antropologia Evolutiva na Alemanha e coautor do estudo</w:t>
      </w:r>
      <w:r>
        <w:rPr>
          <w:sz w:val="24"/>
          <w:szCs w:val="24"/>
        </w:rPr>
        <w:t xml:space="preserve">, sublinhou à AFP que as análises </w:t>
      </w:r>
      <w:proofErr w:type="spellStart"/>
      <w:r>
        <w:rPr>
          <w:sz w:val="24"/>
          <w:szCs w:val="24"/>
        </w:rPr>
        <w:t>efectuadas</w:t>
      </w:r>
      <w:proofErr w:type="spellEnd"/>
      <w:r>
        <w:rPr>
          <w:sz w:val="24"/>
          <w:szCs w:val="24"/>
        </w:rPr>
        <w:t xml:space="preserve"> “só” mostram que estes primeiros viajantes “se separaram bastante cedo dos outros homens modernos de África e que procriaram com neandertais há uns 100 mil anos”. Mas sublinha que “esta é a primeira prova genética da presença do homem moderno fora de África, apesar de ser </w:t>
      </w:r>
      <w:proofErr w:type="spellStart"/>
      <w:r>
        <w:rPr>
          <w:sz w:val="24"/>
          <w:szCs w:val="24"/>
        </w:rPr>
        <w:t>indirecta</w:t>
      </w:r>
      <w:proofErr w:type="spellEnd"/>
      <w:r>
        <w:rPr>
          <w:sz w:val="24"/>
          <w:szCs w:val="24"/>
        </w:rPr>
        <w:t xml:space="preserve">, uma vez que não temos ossadas daqueles primeiros migrantes, mas apenas as marcas genéticas que deixaram nos neandertais”. </w:t>
      </w:r>
    </w:p>
    <w:p w:rsidR="00431E76" w:rsidRDefault="00431E76" w:rsidP="00431E76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De qualquer forma, este estudo vem confirmar que houve cruzamentos com descendência fértil entre neandertais e </w:t>
      </w:r>
      <w:r>
        <w:rPr>
          <w:i/>
          <w:sz w:val="24"/>
          <w:szCs w:val="24"/>
        </w:rPr>
        <w:t>Homo sapiens</w:t>
      </w:r>
      <w:r>
        <w:rPr>
          <w:sz w:val="24"/>
          <w:szCs w:val="24"/>
        </w:rPr>
        <w:t xml:space="preserve">, e galvanizar a procura de vestígios fósseis dos primeiros homens modernos a chegar à Eurásia. </w:t>
      </w:r>
    </w:p>
    <w:p w:rsidR="00431E76" w:rsidRDefault="00431E76" w:rsidP="00431E76"/>
    <w:p w:rsidR="00431E76" w:rsidRDefault="00431E76" w:rsidP="00431E76">
      <w:r>
        <w:t>António Piedade</w:t>
      </w:r>
    </w:p>
    <w:p w:rsidR="00386B99" w:rsidRDefault="00431E76">
      <w:r>
        <w:t>Ciência na Imprensa Regional – Ciência Viva</w:t>
      </w:r>
    </w:p>
    <w:sectPr w:rsidR="00386B99" w:rsidSect="00266A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8"/>
  <w:proofState w:spelling="clean" w:grammar="clean"/>
  <w:defaultTabStop w:val="708"/>
  <w:hyphenationZone w:val="425"/>
  <w:characterSpacingControl w:val="doNotCompress"/>
  <w:compat/>
  <w:rsids>
    <w:rsidRoot w:val="00431E76"/>
    <w:rsid w:val="00266A61"/>
    <w:rsid w:val="00362D13"/>
    <w:rsid w:val="00431E76"/>
    <w:rsid w:val="006E26ED"/>
    <w:rsid w:val="00943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E76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semiHidden/>
    <w:unhideWhenUsed/>
    <w:rsid w:val="00431E7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31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apple-converted-space">
    <w:name w:val="apple-converted-space"/>
    <w:basedOn w:val="Tipodeletrapredefinidodopargrafo"/>
    <w:rsid w:val="00431E76"/>
  </w:style>
  <w:style w:type="character" w:styleId="nfase">
    <w:name w:val="Emphasis"/>
    <w:basedOn w:val="Tipodeletrapredefinidodopargrafo"/>
    <w:uiPriority w:val="20"/>
    <w:qFormat/>
    <w:rsid w:val="00431E7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12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ature.com/nature/journal/vaop/ncurrent/full/nature16544.html" TargetMode="External"/><Relationship Id="rId4" Type="http://schemas.openxmlformats.org/officeDocument/2006/relationships/hyperlink" Target="http://science.sciencemag.org/content/351/6274/737.shor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604</Words>
  <Characters>3262</Characters>
  <Application>Microsoft Office Word</Application>
  <DocSecurity>0</DocSecurity>
  <Lines>27</Lines>
  <Paragraphs>7</Paragraphs>
  <ScaleCrop>false</ScaleCrop>
  <Company>PERSONAL</Company>
  <LinksUpToDate>false</LinksUpToDate>
  <CharactersWithSpaces>3859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PIEDADE</dc:creator>
  <cp:keywords/>
  <dc:description/>
  <cp:lastModifiedBy>ANTONIO PIEDADE</cp:lastModifiedBy>
  <cp:revision>4</cp:revision>
  <dcterms:created xsi:type="dcterms:W3CDTF">2016-02-20T16:58:00Z</dcterms:created>
  <dcterms:modified xsi:type="dcterms:W3CDTF">2016-02-20T17:00:00Z</dcterms:modified>
</cp:coreProperties>
</file>