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E0" w:rsidRPr="00FD20FF" w:rsidRDefault="003277E0" w:rsidP="00FD20FF">
      <w:pPr>
        <w:spacing w:line="360" w:lineRule="auto"/>
        <w:jc w:val="both"/>
        <w:rPr>
          <w:rFonts w:asciiTheme="minorHAnsi" w:hAnsiTheme="minorHAnsi"/>
          <w:lang w:val="pt-PT"/>
        </w:rPr>
      </w:pPr>
      <w:bookmarkStart w:id="0" w:name="_GoBack"/>
      <w:r w:rsidRPr="00FD20FF">
        <w:rPr>
          <w:rFonts w:asciiTheme="minorHAnsi" w:hAnsiTheme="minorHAnsi"/>
          <w:b/>
          <w:lang w:val="pt-PT"/>
        </w:rPr>
        <w:t>Investigação desenvolvida na Universidade de Coimbra abre portas para novos tratamentos para a Artrite Reumatoide</w:t>
      </w:r>
    </w:p>
    <w:bookmarkEnd w:id="0"/>
    <w:p w:rsidR="003277E0" w:rsidRPr="003277E0" w:rsidRDefault="003277E0" w:rsidP="003277E0">
      <w:pPr>
        <w:jc w:val="both"/>
        <w:rPr>
          <w:rFonts w:asciiTheme="minorHAnsi" w:hAnsiTheme="minorHAnsi"/>
          <w:lang w:val="pt-PT"/>
        </w:rPr>
      </w:pPr>
    </w:p>
    <w:p w:rsidR="00487751" w:rsidRDefault="00487751" w:rsidP="003277E0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3277E0" w:rsidRPr="00FD20FF" w:rsidRDefault="003277E0" w:rsidP="003277E0">
      <w:pPr>
        <w:spacing w:line="360" w:lineRule="auto"/>
        <w:jc w:val="both"/>
        <w:rPr>
          <w:rFonts w:asciiTheme="minorHAnsi" w:hAnsiTheme="minorHAnsi"/>
          <w:lang w:val="pt-PT"/>
        </w:rPr>
      </w:pPr>
      <w:r w:rsidRPr="00FD20FF">
        <w:rPr>
          <w:rFonts w:asciiTheme="minorHAnsi" w:hAnsiTheme="minorHAnsi"/>
          <w:lang w:val="pt-PT"/>
        </w:rPr>
        <w:t>Uma equipa de investigadores do Centro de Neurociências e Biologia Celular (CNC) e da Faculdade de Medicina da Universidade de Coimbra (FMUC) descobriu que as células do sistema imunitário T CD8, produzidas pelo Timo (órgão linfoide situado junto ao coração) para defender o organismo de infeções, estão alteradas na Artrite Reumatoide, sendo responsáveis pela manutenção da doença, quer ao nível sanguíneo quer ao nível das articulações.</w:t>
      </w:r>
    </w:p>
    <w:p w:rsidR="003277E0" w:rsidRPr="00FD20FF" w:rsidRDefault="003277E0" w:rsidP="003277E0">
      <w:pPr>
        <w:spacing w:line="360" w:lineRule="auto"/>
        <w:jc w:val="both"/>
        <w:rPr>
          <w:rFonts w:asciiTheme="minorHAnsi" w:hAnsiTheme="minorHAnsi"/>
          <w:lang w:val="pt-PT"/>
        </w:rPr>
      </w:pPr>
      <w:r w:rsidRPr="00FD20FF">
        <w:rPr>
          <w:rFonts w:asciiTheme="minorHAnsi" w:hAnsiTheme="minorHAnsi"/>
          <w:lang w:val="pt-PT"/>
        </w:rPr>
        <w:t>Nesta doença crónica, as T CD8 perdem a tolerância imunológica e destroem as células erradas, ou seja, matam as células boas da articulação, revela o estudo realizado, primeiro em modelos animais e posteriormente em humanos, designadamente em 96 doentes com Artrite Reumatoide, seguidos no Serviço de Reumatologia do Centro Hospitalar e Universitário de Coimbra (CHUC), dirigido pelo Catedrático da Faculdade Medicina da Universidade de Coimbra (FMUC), José António Pereira da Silva.</w:t>
      </w:r>
    </w:p>
    <w:p w:rsidR="003277E0" w:rsidRPr="00FD20FF" w:rsidRDefault="003277E0" w:rsidP="003277E0">
      <w:pPr>
        <w:spacing w:line="360" w:lineRule="auto"/>
        <w:jc w:val="both"/>
        <w:rPr>
          <w:rFonts w:asciiTheme="minorHAnsi" w:hAnsiTheme="minorHAnsi"/>
          <w:lang w:val="pt-PT"/>
        </w:rPr>
      </w:pPr>
      <w:r w:rsidRPr="00FD20FF">
        <w:rPr>
          <w:rFonts w:asciiTheme="minorHAnsi" w:hAnsiTheme="minorHAnsi"/>
          <w:lang w:val="pt-PT"/>
        </w:rPr>
        <w:t>Os investigadores verificaram ainda, nas experiências com modelos animais, que retirando as T CD8 do sistema, os ratinhos apresentavam melhorias muito significativas. Estes resultados</w:t>
      </w:r>
      <w:proofErr w:type="gramStart"/>
      <w:r w:rsidRPr="00FD20FF">
        <w:rPr>
          <w:rFonts w:asciiTheme="minorHAnsi" w:hAnsiTheme="minorHAnsi"/>
          <w:lang w:val="pt-PT"/>
        </w:rPr>
        <w:t>,</w:t>
      </w:r>
      <w:proofErr w:type="gramEnd"/>
      <w:r w:rsidRPr="00FD20FF">
        <w:rPr>
          <w:rFonts w:asciiTheme="minorHAnsi" w:hAnsiTheme="minorHAnsi"/>
          <w:lang w:val="pt-PT"/>
        </w:rPr>
        <w:t xml:space="preserve"> explica Helena Carvalheiro, primeira autora do artigo científico publicado no </w:t>
      </w:r>
      <w:proofErr w:type="spellStart"/>
      <w:r w:rsidRPr="00FD20FF">
        <w:rPr>
          <w:rFonts w:asciiTheme="minorHAnsi" w:hAnsiTheme="minorHAnsi"/>
          <w:lang w:val="pt-PT"/>
        </w:rPr>
        <w:t>Arthritis</w:t>
      </w:r>
      <w:proofErr w:type="spellEnd"/>
      <w:r w:rsidRPr="00FD20FF">
        <w:rPr>
          <w:rFonts w:asciiTheme="minorHAnsi" w:hAnsiTheme="minorHAnsi"/>
          <w:lang w:val="pt-PT"/>
        </w:rPr>
        <w:t xml:space="preserve"> &amp; </w:t>
      </w:r>
      <w:proofErr w:type="spellStart"/>
      <w:r w:rsidRPr="00FD20FF">
        <w:rPr>
          <w:rFonts w:asciiTheme="minorHAnsi" w:hAnsiTheme="minorHAnsi"/>
          <w:lang w:val="pt-PT"/>
        </w:rPr>
        <w:t>Rheumatology</w:t>
      </w:r>
      <w:proofErr w:type="spellEnd"/>
      <w:r w:rsidRPr="00FD20FF">
        <w:rPr>
          <w:rFonts w:asciiTheme="minorHAnsi" w:hAnsiTheme="minorHAnsi"/>
          <w:lang w:val="pt-PT"/>
        </w:rPr>
        <w:t>, jornal internacional de referência da área, «abrem portas para o desenvolvimento de novos alvos terapêuticos com o foco nestas células que estão a matar a células erradas porque perderam a capacidade de distinguir o que é estranho daquilo que faz parte do organismo».</w:t>
      </w:r>
    </w:p>
    <w:p w:rsidR="003277E0" w:rsidRPr="00FD20FF" w:rsidRDefault="003277E0" w:rsidP="003277E0">
      <w:pPr>
        <w:spacing w:line="360" w:lineRule="auto"/>
        <w:jc w:val="both"/>
        <w:rPr>
          <w:rFonts w:asciiTheme="minorHAnsi" w:hAnsiTheme="minorHAnsi"/>
          <w:lang w:val="pt-PT"/>
        </w:rPr>
      </w:pPr>
      <w:r w:rsidRPr="00FD20FF">
        <w:rPr>
          <w:rFonts w:asciiTheme="minorHAnsi" w:hAnsiTheme="minorHAnsi"/>
          <w:lang w:val="pt-PT"/>
        </w:rPr>
        <w:t>Sendo a Artrite Reumatoide uma doença crónica que provoca a destruição das articulações e invalidez progressiva, a procura de novas respostas clínicas «continua a ser um objetivo nuclear, apesar dos notáveis progressos registados já na última década», sublinha o especialista da FMUC, José António Pereira da Silva.</w:t>
      </w:r>
    </w:p>
    <w:p w:rsidR="003277E0" w:rsidRPr="00FD20FF" w:rsidRDefault="003277E0" w:rsidP="003277E0">
      <w:pPr>
        <w:spacing w:line="360" w:lineRule="auto"/>
        <w:jc w:val="both"/>
        <w:rPr>
          <w:rFonts w:asciiTheme="minorHAnsi" w:hAnsiTheme="minorHAnsi"/>
          <w:lang w:val="pt-PT"/>
        </w:rPr>
      </w:pPr>
      <w:r w:rsidRPr="00FD20FF">
        <w:rPr>
          <w:rFonts w:asciiTheme="minorHAnsi" w:hAnsiTheme="minorHAnsi"/>
          <w:lang w:val="pt-PT"/>
        </w:rPr>
        <w:t xml:space="preserve">Financiada pela ação Marie-Curie (bolsas atribuídas pela União Europeia) e por um laboratório de indústria farmacêutica, a pesquisa vai agora focar-se em «selecionar as vias moleculares intracelulares das T CD8 que podem ser modificadas geneticamente com fins terapêuticos, isto é, vamos avaliar como funcionam os sinais dentro destas células, através da análise genética, identificar os que estão alterados e proceder à sua reparação para que </w:t>
      </w:r>
      <w:r w:rsidRPr="00FD20FF">
        <w:rPr>
          <w:rFonts w:asciiTheme="minorHAnsi" w:hAnsiTheme="minorHAnsi"/>
          <w:lang w:val="pt-PT"/>
        </w:rPr>
        <w:lastRenderedPageBreak/>
        <w:t>todas as peças da máquina voltem a funcionar em favor do doente», avança Helena Carvalheiro.</w:t>
      </w:r>
    </w:p>
    <w:p w:rsidR="003277E0" w:rsidRPr="003277E0" w:rsidRDefault="003277E0" w:rsidP="003277E0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3277E0" w:rsidRPr="003277E0" w:rsidRDefault="003277E0" w:rsidP="003277E0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FB2D1B" w:rsidRDefault="003277E0" w:rsidP="00487751">
      <w:pPr>
        <w:spacing w:line="360" w:lineRule="auto"/>
        <w:jc w:val="both"/>
        <w:rPr>
          <w:rFonts w:asciiTheme="minorHAnsi" w:hAnsiTheme="minorHAnsi"/>
          <w:lang w:val="pt-PT"/>
        </w:rPr>
      </w:pPr>
      <w:r w:rsidRPr="003277E0">
        <w:rPr>
          <w:rFonts w:asciiTheme="minorHAnsi" w:hAnsiTheme="minorHAnsi"/>
          <w:lang w:val="pt-PT"/>
        </w:rPr>
        <w:t>Cristina Pinto</w:t>
      </w:r>
      <w:r w:rsidR="00487751">
        <w:rPr>
          <w:rFonts w:asciiTheme="minorHAnsi" w:hAnsiTheme="minorHAnsi"/>
          <w:lang w:val="pt-PT"/>
        </w:rPr>
        <w:t xml:space="preserve"> (</w:t>
      </w:r>
      <w:r w:rsidRPr="003277E0">
        <w:rPr>
          <w:rFonts w:asciiTheme="minorHAnsi" w:hAnsiTheme="minorHAnsi"/>
          <w:lang w:val="pt-PT"/>
        </w:rPr>
        <w:t>Assessoria de Imprensa - Universidade de Coimbra</w:t>
      </w:r>
      <w:r w:rsidR="00487751">
        <w:rPr>
          <w:rFonts w:asciiTheme="minorHAnsi" w:hAnsiTheme="minorHAnsi"/>
          <w:lang w:val="pt-PT"/>
        </w:rPr>
        <w:t>)</w:t>
      </w:r>
    </w:p>
    <w:p w:rsidR="00487751" w:rsidRPr="003277E0" w:rsidRDefault="00487751" w:rsidP="00487751">
      <w:pPr>
        <w:spacing w:line="360" w:lineRule="auto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Ciência na Imprensa Regional – Ciência Viva</w:t>
      </w:r>
    </w:p>
    <w:sectPr w:rsidR="00487751" w:rsidRPr="003277E0" w:rsidSect="00FB2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3277E0"/>
    <w:rsid w:val="003277E0"/>
    <w:rsid w:val="00487751"/>
    <w:rsid w:val="00FB2D1B"/>
    <w:rsid w:val="00FD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E0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2161</Characters>
  <Application>Microsoft Office Word</Application>
  <DocSecurity>0</DocSecurity>
  <Lines>18</Lines>
  <Paragraphs>5</Paragraphs>
  <ScaleCrop>false</ScaleCrop>
  <Company>PERSONAL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3</cp:revision>
  <dcterms:created xsi:type="dcterms:W3CDTF">2015-01-21T10:38:00Z</dcterms:created>
  <dcterms:modified xsi:type="dcterms:W3CDTF">2015-01-21T10:42:00Z</dcterms:modified>
</cp:coreProperties>
</file>