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E4" w:rsidRPr="00434A83" w:rsidRDefault="00060DE4" w:rsidP="00060DE4">
      <w:pPr>
        <w:pStyle w:val="NormalWeb"/>
        <w:shd w:val="clear" w:color="auto" w:fill="FFFFFF"/>
        <w:spacing w:before="0" w:beforeAutospacing="0" w:after="54" w:afterAutospacing="0" w:line="173" w:lineRule="atLeast"/>
        <w:rPr>
          <w:rFonts w:asciiTheme="minorHAnsi" w:hAnsiTheme="minorHAnsi" w:cs="Helvetica"/>
          <w:sz w:val="28"/>
          <w:szCs w:val="28"/>
        </w:rPr>
      </w:pPr>
      <w:r w:rsidRPr="00434A83">
        <w:rPr>
          <w:rFonts w:asciiTheme="minorHAnsi" w:hAnsiTheme="minorHAnsi" w:cs="Helvetica"/>
          <w:sz w:val="28"/>
          <w:szCs w:val="28"/>
        </w:rPr>
        <w:t>Prémio Nobel da química</w:t>
      </w:r>
    </w:p>
    <w:p w:rsidR="00060DE4" w:rsidRPr="00166756" w:rsidRDefault="00060DE4" w:rsidP="00060DE4">
      <w:pPr>
        <w:pStyle w:val="NormalWeb"/>
        <w:shd w:val="clear" w:color="auto" w:fill="FFFFFF"/>
        <w:spacing w:before="0" w:beforeAutospacing="0" w:after="54" w:afterAutospacing="0" w:line="173" w:lineRule="atLeast"/>
        <w:rPr>
          <w:rFonts w:asciiTheme="minorHAnsi" w:hAnsiTheme="minorHAnsi" w:cs="Helvetica"/>
          <w:color w:val="141823"/>
        </w:rPr>
      </w:pPr>
    </w:p>
    <w:p w:rsidR="00060DE4" w:rsidRPr="00434A83" w:rsidRDefault="00060DE4" w:rsidP="00434A8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Helvetica"/>
        </w:rPr>
      </w:pPr>
      <w:r w:rsidRPr="00434A83">
        <w:rPr>
          <w:rFonts w:asciiTheme="minorHAnsi" w:hAnsiTheme="minorHAnsi" w:cs="Helvetica"/>
        </w:rPr>
        <w:t xml:space="preserve">O Prémio Nobel da Química foi atribuído a Eric </w:t>
      </w:r>
      <w:proofErr w:type="spellStart"/>
      <w:r w:rsidRPr="00434A83">
        <w:rPr>
          <w:rFonts w:asciiTheme="minorHAnsi" w:hAnsiTheme="minorHAnsi" w:cs="Helvetica"/>
        </w:rPr>
        <w:t>Betzig</w:t>
      </w:r>
      <w:proofErr w:type="spellEnd"/>
      <w:r w:rsidRPr="00434A83">
        <w:rPr>
          <w:rFonts w:asciiTheme="minorHAnsi" w:hAnsiTheme="minorHAnsi" w:cs="Helvetica"/>
        </w:rPr>
        <w:t xml:space="preserve">, do Instituto Howard </w:t>
      </w:r>
      <w:proofErr w:type="spellStart"/>
      <w:r w:rsidRPr="00434A83">
        <w:rPr>
          <w:rFonts w:asciiTheme="minorHAnsi" w:hAnsiTheme="minorHAnsi" w:cs="Helvetica"/>
        </w:rPr>
        <w:t>Hughes</w:t>
      </w:r>
      <w:proofErr w:type="spellEnd"/>
      <w:r w:rsidRPr="00434A83">
        <w:rPr>
          <w:rFonts w:asciiTheme="minorHAnsi" w:hAnsiTheme="minorHAnsi" w:cs="Helvetica"/>
        </w:rPr>
        <w:t xml:space="preserve"> (EUA), Stefan </w:t>
      </w:r>
      <w:proofErr w:type="spellStart"/>
      <w:r w:rsidRPr="00434A83">
        <w:rPr>
          <w:rFonts w:asciiTheme="minorHAnsi" w:hAnsiTheme="minorHAnsi" w:cs="Helvetica"/>
        </w:rPr>
        <w:t>Hell</w:t>
      </w:r>
      <w:proofErr w:type="spellEnd"/>
      <w:r w:rsidRPr="00434A83">
        <w:rPr>
          <w:rFonts w:asciiTheme="minorHAnsi" w:hAnsiTheme="minorHAnsi" w:cs="Helvetica"/>
        </w:rPr>
        <w:t xml:space="preserve">, do Instituto Max </w:t>
      </w:r>
      <w:proofErr w:type="spellStart"/>
      <w:r w:rsidRPr="00434A83">
        <w:rPr>
          <w:rFonts w:asciiTheme="minorHAnsi" w:hAnsiTheme="minorHAnsi" w:cs="Helvetica"/>
        </w:rPr>
        <w:t>Planck</w:t>
      </w:r>
      <w:proofErr w:type="spellEnd"/>
      <w:r w:rsidRPr="00434A83">
        <w:rPr>
          <w:rFonts w:asciiTheme="minorHAnsi" w:hAnsiTheme="minorHAnsi" w:cs="Helvetica"/>
        </w:rPr>
        <w:t xml:space="preserve"> (Alemanha) e a William </w:t>
      </w:r>
      <w:proofErr w:type="spellStart"/>
      <w:r w:rsidRPr="00434A83">
        <w:rPr>
          <w:rFonts w:asciiTheme="minorHAnsi" w:hAnsiTheme="minorHAnsi" w:cs="Helvetica"/>
        </w:rPr>
        <w:t>Moerner</w:t>
      </w:r>
      <w:proofErr w:type="spellEnd"/>
      <w:r w:rsidRPr="00434A83">
        <w:rPr>
          <w:rFonts w:asciiTheme="minorHAnsi" w:hAnsiTheme="minorHAnsi" w:cs="Helvetica"/>
        </w:rPr>
        <w:t>, da</w:t>
      </w:r>
      <w:r w:rsidR="00166756" w:rsidRPr="00434A83">
        <w:rPr>
          <w:rFonts w:asciiTheme="minorHAnsi" w:hAnsiTheme="minorHAnsi" w:cs="Helvetica"/>
        </w:rPr>
        <w:t xml:space="preserve"> Universidade de Stanford (EUA). </w:t>
      </w:r>
      <w:r w:rsidRPr="00434A83">
        <w:rPr>
          <w:rFonts w:asciiTheme="minorHAnsi" w:hAnsiTheme="minorHAnsi" w:cs="Helvetica"/>
        </w:rPr>
        <w:t>Os galardoados foram recompensados pelo "desenvolvimento da microscopia de fluorescência</w:t>
      </w:r>
      <w:r w:rsidR="009A0E41">
        <w:rPr>
          <w:rFonts w:asciiTheme="minorHAnsi" w:hAnsiTheme="minorHAnsi" w:cs="Helvetica"/>
        </w:rPr>
        <w:t xml:space="preserve"> de alta resolução</w:t>
      </w:r>
      <w:r w:rsidRPr="00434A83">
        <w:rPr>
          <w:rFonts w:asciiTheme="minorHAnsi" w:hAnsiTheme="minorHAnsi" w:cs="Helvetica"/>
        </w:rPr>
        <w:t xml:space="preserve">", declarou o comité Nobel. Este desenvolvimento veio permitir estender o limite inferior da visualização </w:t>
      </w:r>
      <w:r w:rsidR="00166756" w:rsidRPr="00434A83">
        <w:rPr>
          <w:rFonts w:asciiTheme="minorHAnsi" w:hAnsiTheme="minorHAnsi" w:cs="Helvetica"/>
        </w:rPr>
        <w:t xml:space="preserve">até </w:t>
      </w:r>
      <w:r w:rsidRPr="00434A83">
        <w:rPr>
          <w:rFonts w:asciiTheme="minorHAnsi" w:hAnsiTheme="minorHAnsi" w:cs="Helvetica"/>
        </w:rPr>
        <w:t xml:space="preserve">ao nível molecular, por meios </w:t>
      </w:r>
      <w:proofErr w:type="spellStart"/>
      <w:r w:rsidRPr="00434A83">
        <w:rPr>
          <w:rFonts w:asciiTheme="minorHAnsi" w:hAnsiTheme="minorHAnsi" w:cs="Helvetica"/>
        </w:rPr>
        <w:t>ópticos</w:t>
      </w:r>
      <w:proofErr w:type="spellEnd"/>
      <w:r w:rsidRPr="00434A83">
        <w:rPr>
          <w:rFonts w:asciiTheme="minorHAnsi" w:hAnsiTheme="minorHAnsi" w:cs="Helvetica"/>
        </w:rPr>
        <w:t>.</w:t>
      </w:r>
    </w:p>
    <w:p w:rsidR="00541BB2" w:rsidRPr="00434A83" w:rsidRDefault="00166756" w:rsidP="00434A8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Helvetica"/>
          <w:shd w:val="clear" w:color="auto" w:fill="FFFFFF"/>
        </w:rPr>
      </w:pPr>
      <w:r w:rsidRPr="00434A83">
        <w:rPr>
          <w:rFonts w:asciiTheme="minorHAnsi" w:hAnsiTheme="minorHAnsi" w:cs="Helvetica"/>
          <w:shd w:val="clear" w:color="auto" w:fill="FFFFFF"/>
        </w:rPr>
        <w:t xml:space="preserve">De facto os três galardoados desenvolveram estratégias que permitiram </w:t>
      </w:r>
      <w:r w:rsidR="00541BB2" w:rsidRPr="00434A83">
        <w:rPr>
          <w:rFonts w:asciiTheme="minorHAnsi" w:hAnsiTheme="minorHAnsi" w:cs="Helvetica"/>
          <w:shd w:val="clear" w:color="auto" w:fill="FFFFFF"/>
        </w:rPr>
        <w:t xml:space="preserve">transformar um microscópio ótico num equipamento capaz de ver estruturas ainda mais pequenas e com melhor resolução </w:t>
      </w:r>
      <w:r w:rsidRPr="00434A83">
        <w:rPr>
          <w:rFonts w:asciiTheme="minorHAnsi" w:hAnsiTheme="minorHAnsi" w:cs="Helvetica"/>
          <w:shd w:val="clear" w:color="auto" w:fill="FFFFFF"/>
        </w:rPr>
        <w:t xml:space="preserve">do que </w:t>
      </w:r>
      <w:r w:rsidR="00434A83" w:rsidRPr="00434A83">
        <w:rPr>
          <w:rFonts w:asciiTheme="minorHAnsi" w:hAnsiTheme="minorHAnsi" w:cs="Helvetica"/>
          <w:shd w:val="clear" w:color="auto" w:fill="FFFFFF"/>
        </w:rPr>
        <w:t xml:space="preserve">aquilo que </w:t>
      </w:r>
      <w:r w:rsidRPr="00434A83">
        <w:rPr>
          <w:rFonts w:asciiTheme="minorHAnsi" w:hAnsiTheme="minorHAnsi" w:cs="Helvetica"/>
          <w:shd w:val="clear" w:color="auto" w:fill="FFFFFF"/>
        </w:rPr>
        <w:t>durante muito tempo se pensou ser possível.</w:t>
      </w:r>
    </w:p>
    <w:p w:rsidR="00E847A5" w:rsidRPr="00434A83" w:rsidRDefault="00166756" w:rsidP="00434A8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Helvetica"/>
          <w:shd w:val="clear" w:color="auto" w:fill="FFFFFF"/>
        </w:rPr>
      </w:pPr>
      <w:r w:rsidRPr="00434A83">
        <w:rPr>
          <w:rFonts w:asciiTheme="minorHAnsi" w:hAnsiTheme="minorHAnsi" w:cs="Helvetica"/>
          <w:shd w:val="clear" w:color="auto" w:fill="FFFFFF"/>
        </w:rPr>
        <w:t xml:space="preserve">Durante </w:t>
      </w:r>
      <w:r w:rsidR="00434A83" w:rsidRPr="00434A83">
        <w:rPr>
          <w:rFonts w:asciiTheme="minorHAnsi" w:hAnsiTheme="minorHAnsi" w:cs="Helvetica"/>
          <w:shd w:val="clear" w:color="auto" w:fill="FFFFFF"/>
        </w:rPr>
        <w:t>um século</w:t>
      </w:r>
      <w:r w:rsidRPr="00434A83">
        <w:rPr>
          <w:rFonts w:asciiTheme="minorHAnsi" w:hAnsiTheme="minorHAnsi" w:cs="Helvetica"/>
          <w:shd w:val="clear" w:color="auto" w:fill="FFFFFF"/>
        </w:rPr>
        <w:t xml:space="preserve"> o microscópio </w:t>
      </w:r>
      <w:proofErr w:type="spellStart"/>
      <w:r w:rsidRPr="00434A83">
        <w:rPr>
          <w:rFonts w:asciiTheme="minorHAnsi" w:hAnsiTheme="minorHAnsi" w:cs="Helvetica"/>
          <w:shd w:val="clear" w:color="auto" w:fill="FFFFFF"/>
        </w:rPr>
        <w:t>óptico</w:t>
      </w:r>
      <w:proofErr w:type="spellEnd"/>
      <w:r w:rsidRPr="00434A83">
        <w:rPr>
          <w:rFonts w:asciiTheme="minorHAnsi" w:hAnsiTheme="minorHAnsi" w:cs="Helvetica"/>
          <w:shd w:val="clear" w:color="auto" w:fill="FFFFFF"/>
        </w:rPr>
        <w:t xml:space="preserve">, que permitiu </w:t>
      </w:r>
      <w:r w:rsidR="00434A83" w:rsidRPr="00434A83">
        <w:rPr>
          <w:rFonts w:asciiTheme="minorHAnsi" w:hAnsiTheme="minorHAnsi" w:cs="Helvetica"/>
          <w:shd w:val="clear" w:color="auto" w:fill="FFFFFF"/>
        </w:rPr>
        <w:t>descobrir</w:t>
      </w:r>
      <w:r w:rsidRPr="00434A83">
        <w:rPr>
          <w:rFonts w:asciiTheme="minorHAnsi" w:hAnsiTheme="minorHAnsi" w:cs="Helvetica"/>
          <w:shd w:val="clear" w:color="auto" w:fill="FFFFFF"/>
        </w:rPr>
        <w:t xml:space="preserve"> um novo mundo, por exemplo, </w:t>
      </w:r>
      <w:proofErr w:type="spellStart"/>
      <w:r w:rsidRPr="00434A83">
        <w:rPr>
          <w:rFonts w:asciiTheme="minorHAnsi" w:hAnsiTheme="minorHAnsi" w:cs="Helvetica"/>
          <w:shd w:val="clear" w:color="auto" w:fill="FFFFFF"/>
        </w:rPr>
        <w:t>microorganismos</w:t>
      </w:r>
      <w:proofErr w:type="spellEnd"/>
      <w:r w:rsidRPr="00434A83">
        <w:rPr>
          <w:rFonts w:asciiTheme="minorHAnsi" w:hAnsiTheme="minorHAnsi" w:cs="Helvetica"/>
          <w:shd w:val="clear" w:color="auto" w:fill="FFFFFF"/>
        </w:rPr>
        <w:t xml:space="preserve"> causadores de doenças, tinha uma limitação física no que diz respeito ao tamanho que era possível ver com boa resolução. </w:t>
      </w:r>
    </w:p>
    <w:p w:rsidR="00166756" w:rsidRPr="00434A83" w:rsidRDefault="00166756" w:rsidP="00434A8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Helvetica"/>
          <w:shd w:val="clear" w:color="auto" w:fill="FFFFFF"/>
        </w:rPr>
      </w:pPr>
      <w:r w:rsidRPr="00434A83">
        <w:rPr>
          <w:rFonts w:asciiTheme="minorHAnsi" w:hAnsiTheme="minorHAnsi" w:cs="Helvetica"/>
          <w:shd w:val="clear" w:color="auto" w:fill="FFFFFF"/>
        </w:rPr>
        <w:t xml:space="preserve">Em 1873, o microscopista </w:t>
      </w:r>
      <w:proofErr w:type="spellStart"/>
      <w:r w:rsidRPr="00434A83">
        <w:rPr>
          <w:rFonts w:asciiTheme="minorHAnsi" w:hAnsiTheme="minorHAnsi" w:cs="Helvetica"/>
          <w:shd w:val="clear" w:color="auto" w:fill="FFFFFF"/>
        </w:rPr>
        <w:t>Ernts</w:t>
      </w:r>
      <w:proofErr w:type="spellEnd"/>
      <w:r w:rsidRPr="00434A83">
        <w:rPr>
          <w:rFonts w:asciiTheme="minorHAnsi" w:hAnsiTheme="minorHAnsi" w:cs="Helvetica"/>
          <w:shd w:val="clear" w:color="auto" w:fill="FFFFFF"/>
        </w:rPr>
        <w:t xml:space="preserve"> </w:t>
      </w:r>
      <w:proofErr w:type="spellStart"/>
      <w:r w:rsidRPr="00434A83">
        <w:rPr>
          <w:rFonts w:asciiTheme="minorHAnsi" w:hAnsiTheme="minorHAnsi" w:cs="Helvetica"/>
          <w:shd w:val="clear" w:color="auto" w:fill="FFFFFF"/>
        </w:rPr>
        <w:t>Abbe</w:t>
      </w:r>
      <w:proofErr w:type="spellEnd"/>
      <w:r w:rsidRPr="00434A83">
        <w:rPr>
          <w:rFonts w:asciiTheme="minorHAnsi" w:hAnsiTheme="minorHAnsi" w:cs="Helvetica"/>
          <w:shd w:val="clear" w:color="auto" w:fill="FFFFFF"/>
        </w:rPr>
        <w:t xml:space="preserve"> publicou uma equação que demonstrava como a resolução do microcopio </w:t>
      </w:r>
      <w:proofErr w:type="spellStart"/>
      <w:r w:rsidRPr="00434A83">
        <w:rPr>
          <w:rFonts w:asciiTheme="minorHAnsi" w:hAnsiTheme="minorHAnsi" w:cs="Helvetica"/>
          <w:shd w:val="clear" w:color="auto" w:fill="FFFFFF"/>
        </w:rPr>
        <w:t>óptico</w:t>
      </w:r>
      <w:proofErr w:type="spellEnd"/>
      <w:r w:rsidRPr="00434A83">
        <w:rPr>
          <w:rFonts w:asciiTheme="minorHAnsi" w:hAnsiTheme="minorHAnsi" w:cs="Helvetica"/>
          <w:shd w:val="clear" w:color="auto" w:fill="FFFFFF"/>
        </w:rPr>
        <w:t xml:space="preserve"> era limitada, entre outras coisas, pelo comprimento de onda da luz visível. Não era possível ver com resolução nada que tivesse um tamanho inferior a 0,2 micrómetros. Era possível ver as bactérias mais pequenas, mas não os elementos no seu interior. Também os vírus não eram visíveis através do microscópio </w:t>
      </w:r>
      <w:proofErr w:type="spellStart"/>
      <w:r w:rsidRPr="00434A83">
        <w:rPr>
          <w:rFonts w:asciiTheme="minorHAnsi" w:hAnsiTheme="minorHAnsi" w:cs="Helvetica"/>
          <w:shd w:val="clear" w:color="auto" w:fill="FFFFFF"/>
        </w:rPr>
        <w:t>óptico</w:t>
      </w:r>
      <w:proofErr w:type="spellEnd"/>
      <w:r w:rsidRPr="00434A83">
        <w:rPr>
          <w:rFonts w:asciiTheme="minorHAnsi" w:hAnsiTheme="minorHAnsi" w:cs="Helvetica"/>
          <w:shd w:val="clear" w:color="auto" w:fill="FFFFFF"/>
        </w:rPr>
        <w:t>. Muito menos as moléculas de que a vida é feita.</w:t>
      </w:r>
    </w:p>
    <w:p w:rsidR="00E847A5" w:rsidRPr="00434A83" w:rsidRDefault="00E847A5" w:rsidP="00434A8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Helvetica"/>
          <w:shd w:val="clear" w:color="auto" w:fill="FFFFFF"/>
        </w:rPr>
      </w:pPr>
      <w:r w:rsidRPr="00434A83">
        <w:rPr>
          <w:rFonts w:asciiTheme="minorHAnsi" w:hAnsiTheme="minorHAnsi" w:cs="Helvetica"/>
          <w:shd w:val="clear" w:color="auto" w:fill="FFFFFF"/>
        </w:rPr>
        <w:t xml:space="preserve">Durante a maior parte do século XX, a lei de </w:t>
      </w:r>
      <w:proofErr w:type="spellStart"/>
      <w:r w:rsidRPr="00434A83">
        <w:rPr>
          <w:rFonts w:asciiTheme="minorHAnsi" w:hAnsiTheme="minorHAnsi" w:cs="Helvetica"/>
          <w:shd w:val="clear" w:color="auto" w:fill="FFFFFF"/>
        </w:rPr>
        <w:t>Abbe</w:t>
      </w:r>
      <w:proofErr w:type="spellEnd"/>
      <w:r w:rsidRPr="00434A83">
        <w:rPr>
          <w:rFonts w:asciiTheme="minorHAnsi" w:hAnsiTheme="minorHAnsi" w:cs="Helvetica"/>
          <w:shd w:val="clear" w:color="auto" w:fill="FFFFFF"/>
        </w:rPr>
        <w:t xml:space="preserve"> fez os cientistas acreditarem que nunca conseguiriam ver coisas inferiores a 0,2 micróm</w:t>
      </w:r>
      <w:r w:rsidRPr="00F826F4">
        <w:rPr>
          <w:rFonts w:asciiTheme="minorHAnsi" w:hAnsiTheme="minorHAnsi" w:cs="Helvetica"/>
          <w:shd w:val="clear" w:color="auto" w:fill="FFFFFF"/>
        </w:rPr>
        <w:t>etros</w:t>
      </w:r>
      <w:r w:rsidR="00F826F4" w:rsidRPr="00F826F4">
        <w:rPr>
          <w:rFonts w:asciiTheme="minorHAnsi" w:hAnsiTheme="minorHAnsi" w:cs="Helvetica"/>
          <w:shd w:val="clear" w:color="auto" w:fill="FFFFFF"/>
        </w:rPr>
        <w:t xml:space="preserve"> mantendo as estruturas vivas (a </w:t>
      </w:r>
      <w:r w:rsidR="00F826F4" w:rsidRPr="00F826F4">
        <w:rPr>
          <w:rFonts w:asciiTheme="minorHAnsi" w:hAnsiTheme="minorHAnsi"/>
          <w:shd w:val="clear" w:color="auto" w:fill="FFFFFF"/>
        </w:rPr>
        <w:t xml:space="preserve">microscopia </w:t>
      </w:r>
      <w:proofErr w:type="spellStart"/>
      <w:r w:rsidR="00F826F4" w:rsidRPr="00F826F4">
        <w:rPr>
          <w:rFonts w:asciiTheme="minorHAnsi" w:hAnsiTheme="minorHAnsi"/>
          <w:shd w:val="clear" w:color="auto" w:fill="FFFFFF"/>
        </w:rPr>
        <w:t>electrónica</w:t>
      </w:r>
      <w:proofErr w:type="spellEnd"/>
      <w:r w:rsidR="00F826F4" w:rsidRPr="00F826F4">
        <w:rPr>
          <w:rFonts w:asciiTheme="minorHAnsi" w:hAnsiTheme="minorHAnsi"/>
          <w:shd w:val="clear" w:color="auto" w:fill="FFFFFF"/>
        </w:rPr>
        <w:t xml:space="preserve"> permite essa resolução, mas exige que os espécimes a observar sejam submetidos a tratamentos que matam os tecidos vivos)</w:t>
      </w:r>
      <w:r w:rsidRPr="00F826F4">
        <w:rPr>
          <w:rFonts w:asciiTheme="minorHAnsi" w:hAnsiTheme="minorHAnsi" w:cs="Helvetica"/>
          <w:shd w:val="clear" w:color="auto" w:fill="FFFFFF"/>
        </w:rPr>
        <w:t>.</w:t>
      </w:r>
      <w:r w:rsidRPr="00434A83">
        <w:rPr>
          <w:rFonts w:asciiTheme="minorHAnsi" w:hAnsiTheme="minorHAnsi" w:cs="Helvetica"/>
          <w:shd w:val="clear" w:color="auto" w:fill="FFFFFF"/>
        </w:rPr>
        <w:t xml:space="preserve"> Ou seja, não seria possível ver a </w:t>
      </w:r>
      <w:proofErr w:type="spellStart"/>
      <w:r w:rsidRPr="00434A83">
        <w:rPr>
          <w:rFonts w:asciiTheme="minorHAnsi" w:hAnsiTheme="minorHAnsi" w:cs="Helvetica"/>
          <w:shd w:val="clear" w:color="auto" w:fill="FFFFFF"/>
        </w:rPr>
        <w:t>actividade</w:t>
      </w:r>
      <w:proofErr w:type="spellEnd"/>
      <w:r w:rsidRPr="00434A83">
        <w:rPr>
          <w:rFonts w:asciiTheme="minorHAnsi" w:hAnsiTheme="minorHAnsi" w:cs="Helvetica"/>
          <w:shd w:val="clear" w:color="auto" w:fill="FFFFFF"/>
        </w:rPr>
        <w:t xml:space="preserve"> no interior de células vivas, nem a </w:t>
      </w:r>
      <w:proofErr w:type="spellStart"/>
      <w:r w:rsidRPr="00434A83">
        <w:rPr>
          <w:rFonts w:asciiTheme="minorHAnsi" w:hAnsiTheme="minorHAnsi" w:cs="Helvetica"/>
          <w:shd w:val="clear" w:color="auto" w:fill="FFFFFF"/>
        </w:rPr>
        <w:t>interacção</w:t>
      </w:r>
      <w:proofErr w:type="spellEnd"/>
      <w:r w:rsidRPr="00434A83">
        <w:rPr>
          <w:rFonts w:asciiTheme="minorHAnsi" w:hAnsiTheme="minorHAnsi" w:cs="Helvetica"/>
          <w:shd w:val="clear" w:color="auto" w:fill="FFFFFF"/>
        </w:rPr>
        <w:t xml:space="preserve"> em tempo real de proteínas com a membrana celular, por exemplo. Nem estudar em detalhe como os vírus </w:t>
      </w:r>
      <w:proofErr w:type="spellStart"/>
      <w:r w:rsidRPr="00434A83">
        <w:rPr>
          <w:rFonts w:asciiTheme="minorHAnsi" w:hAnsiTheme="minorHAnsi" w:cs="Helvetica"/>
          <w:shd w:val="clear" w:color="auto" w:fill="FFFFFF"/>
        </w:rPr>
        <w:t>infectam</w:t>
      </w:r>
      <w:proofErr w:type="spellEnd"/>
      <w:r w:rsidRPr="00434A83">
        <w:rPr>
          <w:rFonts w:asciiTheme="minorHAnsi" w:hAnsiTheme="minorHAnsi" w:cs="Helvetica"/>
          <w:shd w:val="clear" w:color="auto" w:fill="FFFFFF"/>
        </w:rPr>
        <w:t xml:space="preserve"> as células.</w:t>
      </w:r>
    </w:p>
    <w:p w:rsidR="00E847A5" w:rsidRDefault="00E847A5" w:rsidP="00434A83">
      <w:pPr>
        <w:spacing w:after="0" w:line="360" w:lineRule="auto"/>
        <w:rPr>
          <w:sz w:val="24"/>
          <w:szCs w:val="24"/>
        </w:rPr>
      </w:pPr>
      <w:r w:rsidRPr="00434A83">
        <w:rPr>
          <w:sz w:val="24"/>
          <w:szCs w:val="24"/>
        </w:rPr>
        <w:t xml:space="preserve">Mas o impossível </w:t>
      </w:r>
      <w:r w:rsidR="00434A83" w:rsidRPr="00434A83">
        <w:rPr>
          <w:sz w:val="24"/>
          <w:szCs w:val="24"/>
        </w:rPr>
        <w:t>foi ultrapassado pela</w:t>
      </w:r>
      <w:r w:rsidRPr="00434A83">
        <w:rPr>
          <w:sz w:val="24"/>
          <w:szCs w:val="24"/>
        </w:rPr>
        <w:t xml:space="preserve"> ciência</w:t>
      </w:r>
      <w:r w:rsidR="00434A83" w:rsidRPr="00434A83">
        <w:rPr>
          <w:sz w:val="24"/>
          <w:szCs w:val="24"/>
        </w:rPr>
        <w:t xml:space="preserve"> e inteligência humanas</w:t>
      </w:r>
      <w:r w:rsidRPr="00434A83">
        <w:rPr>
          <w:sz w:val="24"/>
          <w:szCs w:val="24"/>
        </w:rPr>
        <w:t xml:space="preserve">. Com o trabalho </w:t>
      </w:r>
      <w:r w:rsidR="00434A83" w:rsidRPr="00434A83">
        <w:rPr>
          <w:sz w:val="24"/>
          <w:szCs w:val="24"/>
        </w:rPr>
        <w:t xml:space="preserve">persistente </w:t>
      </w:r>
      <w:r w:rsidRPr="00434A83">
        <w:rPr>
          <w:sz w:val="24"/>
          <w:szCs w:val="24"/>
        </w:rPr>
        <w:t xml:space="preserve">dos agora galardoados com o prémio Nobel da Química, aquele limite inferior foi ultrapassado até ao nível molecular! Os cientistas nobelizados desenvolveram novas técnicas de visualização </w:t>
      </w:r>
      <w:proofErr w:type="spellStart"/>
      <w:r w:rsidRPr="00434A83">
        <w:rPr>
          <w:sz w:val="24"/>
          <w:szCs w:val="24"/>
        </w:rPr>
        <w:t>óptica</w:t>
      </w:r>
      <w:proofErr w:type="spellEnd"/>
      <w:r w:rsidRPr="00434A83">
        <w:rPr>
          <w:sz w:val="24"/>
          <w:szCs w:val="24"/>
        </w:rPr>
        <w:t xml:space="preserve"> usando moléculas fluorescentes</w:t>
      </w:r>
      <w:r w:rsidR="00434A83" w:rsidRPr="00434A83">
        <w:rPr>
          <w:sz w:val="24"/>
          <w:szCs w:val="24"/>
        </w:rPr>
        <w:t>,</w:t>
      </w:r>
      <w:r w:rsidRPr="00434A83">
        <w:rPr>
          <w:sz w:val="24"/>
          <w:szCs w:val="24"/>
        </w:rPr>
        <w:t xml:space="preserve"> que permitem agora monitorizar</w:t>
      </w:r>
      <w:r w:rsidR="00434A83" w:rsidRPr="00434A83">
        <w:rPr>
          <w:sz w:val="24"/>
          <w:szCs w:val="24"/>
        </w:rPr>
        <w:t>,</w:t>
      </w:r>
      <w:r w:rsidRPr="00434A83">
        <w:rPr>
          <w:sz w:val="24"/>
          <w:szCs w:val="24"/>
        </w:rPr>
        <w:t xml:space="preserve"> em </w:t>
      </w:r>
      <w:r w:rsidRPr="00EC0679">
        <w:rPr>
          <w:sz w:val="24"/>
          <w:szCs w:val="24"/>
        </w:rPr>
        <w:t>tempo real</w:t>
      </w:r>
      <w:r w:rsidR="00434A83" w:rsidRPr="00EC0679">
        <w:rPr>
          <w:sz w:val="24"/>
          <w:szCs w:val="24"/>
        </w:rPr>
        <w:t>,</w:t>
      </w:r>
      <w:r w:rsidRPr="00EC0679">
        <w:rPr>
          <w:sz w:val="24"/>
          <w:szCs w:val="24"/>
        </w:rPr>
        <w:t xml:space="preserve"> a </w:t>
      </w:r>
      <w:proofErr w:type="spellStart"/>
      <w:r w:rsidRPr="00EC0679">
        <w:rPr>
          <w:sz w:val="24"/>
          <w:szCs w:val="24"/>
        </w:rPr>
        <w:t>interacção</w:t>
      </w:r>
      <w:proofErr w:type="spellEnd"/>
      <w:r w:rsidRPr="00EC0679">
        <w:rPr>
          <w:sz w:val="24"/>
          <w:szCs w:val="24"/>
        </w:rPr>
        <w:t xml:space="preserve"> entre moléculas individuais dentro de células </w:t>
      </w:r>
      <w:r w:rsidRPr="00EC0679">
        <w:rPr>
          <w:sz w:val="24"/>
          <w:szCs w:val="24"/>
        </w:rPr>
        <w:lastRenderedPageBreak/>
        <w:t>vivas. Fizeram com que a “</w:t>
      </w:r>
      <w:r w:rsidR="00EC0679" w:rsidRPr="00EC0679">
        <w:rPr>
          <w:sz w:val="24"/>
          <w:szCs w:val="24"/>
          <w:shd w:val="clear" w:color="auto" w:fill="FFFFFF"/>
        </w:rPr>
        <w:t>a microscopia, que era uma técnica biológica, passasse a ser uma técnica química</w:t>
      </w:r>
      <w:r w:rsidRPr="00EC0679">
        <w:rPr>
          <w:sz w:val="24"/>
          <w:szCs w:val="24"/>
        </w:rPr>
        <w:t>”, nas</w:t>
      </w:r>
      <w:r w:rsidRPr="00434A83">
        <w:rPr>
          <w:sz w:val="24"/>
          <w:szCs w:val="24"/>
        </w:rPr>
        <w:t xml:space="preserve"> palavras do presidente do comité nobel </w:t>
      </w:r>
      <w:r w:rsidR="00EC0679">
        <w:rPr>
          <w:sz w:val="24"/>
          <w:szCs w:val="24"/>
        </w:rPr>
        <w:t xml:space="preserve">de química </w:t>
      </w:r>
      <w:r w:rsidRPr="00434A83">
        <w:rPr>
          <w:sz w:val="24"/>
          <w:szCs w:val="24"/>
        </w:rPr>
        <w:t>que atribuiu o prémio.</w:t>
      </w:r>
    </w:p>
    <w:p w:rsidR="00F826F4" w:rsidRPr="00F826F4" w:rsidRDefault="00F826F4" w:rsidP="00434A83">
      <w:pPr>
        <w:spacing w:after="0" w:line="360" w:lineRule="auto"/>
        <w:rPr>
          <w:sz w:val="24"/>
          <w:szCs w:val="24"/>
        </w:rPr>
      </w:pPr>
      <w:r w:rsidRPr="00F826F4">
        <w:rPr>
          <w:sz w:val="24"/>
          <w:szCs w:val="24"/>
          <w:shd w:val="clear" w:color="auto" w:fill="FFFFFF"/>
        </w:rPr>
        <w:t>Tornou-se assim possível visualizar o percurso de uma dada molécula dentro de uma célula viva, ver como se formam as ligações nervos</w:t>
      </w:r>
      <w:r>
        <w:rPr>
          <w:sz w:val="24"/>
          <w:szCs w:val="24"/>
          <w:shd w:val="clear" w:color="auto" w:fill="FFFFFF"/>
        </w:rPr>
        <w:t xml:space="preserve">as no cérebro ou visualizar a agregação </w:t>
      </w:r>
      <w:r w:rsidRPr="00F826F4">
        <w:rPr>
          <w:sz w:val="24"/>
          <w:szCs w:val="24"/>
          <w:shd w:val="clear" w:color="auto" w:fill="FFFFFF"/>
        </w:rPr>
        <w:t>de proteínas envolvidas em doenças c</w:t>
      </w:r>
      <w:r>
        <w:rPr>
          <w:sz w:val="24"/>
          <w:szCs w:val="24"/>
          <w:shd w:val="clear" w:color="auto" w:fill="FFFFFF"/>
        </w:rPr>
        <w:t>omo a Parkinson ou a Alzheimer. Tornou-se ainda possível</w:t>
      </w:r>
      <w:r w:rsidRPr="00F826F4">
        <w:rPr>
          <w:sz w:val="24"/>
          <w:szCs w:val="24"/>
          <w:shd w:val="clear" w:color="auto" w:fill="FFFFFF"/>
        </w:rPr>
        <w:t xml:space="preserve"> acompanhar o percurso </w:t>
      </w:r>
      <w:r>
        <w:rPr>
          <w:sz w:val="24"/>
          <w:szCs w:val="24"/>
          <w:shd w:val="clear" w:color="auto" w:fill="FFFFFF"/>
        </w:rPr>
        <w:t>de</w:t>
      </w:r>
      <w:r w:rsidRPr="00F826F4">
        <w:rPr>
          <w:sz w:val="24"/>
          <w:szCs w:val="24"/>
          <w:shd w:val="clear" w:color="auto" w:fill="FFFFFF"/>
        </w:rPr>
        <w:t xml:space="preserve"> molécula</w:t>
      </w:r>
      <w:r>
        <w:rPr>
          <w:sz w:val="24"/>
          <w:szCs w:val="24"/>
          <w:shd w:val="clear" w:color="auto" w:fill="FFFFFF"/>
        </w:rPr>
        <w:t>s</w:t>
      </w:r>
      <w:r w:rsidRPr="00F826F4">
        <w:rPr>
          <w:sz w:val="24"/>
          <w:szCs w:val="24"/>
          <w:shd w:val="clear" w:color="auto" w:fill="FFFFFF"/>
        </w:rPr>
        <w:t xml:space="preserve"> num embrião em desenvolvimento, salienta o comunicado do comité Nobel.</w:t>
      </w:r>
      <w:r>
        <w:rPr>
          <w:sz w:val="24"/>
          <w:szCs w:val="24"/>
          <w:shd w:val="clear" w:color="auto" w:fill="FFFFFF"/>
        </w:rPr>
        <w:t xml:space="preserve"> Estes são grandes desenvolvimentos com aplicações práticas imediatas. Assim como o primeiro microscópio abriu as portas para uma realidade antes desconhecida, estes microscópios de </w:t>
      </w:r>
      <w:proofErr w:type="spellStart"/>
      <w:r>
        <w:rPr>
          <w:sz w:val="24"/>
          <w:szCs w:val="24"/>
          <w:shd w:val="clear" w:color="auto" w:fill="FFFFFF"/>
        </w:rPr>
        <w:t>super-resolução</w:t>
      </w:r>
      <w:proofErr w:type="spellEnd"/>
      <w:r>
        <w:rPr>
          <w:sz w:val="24"/>
          <w:szCs w:val="24"/>
          <w:shd w:val="clear" w:color="auto" w:fill="FFFFFF"/>
        </w:rPr>
        <w:t xml:space="preserve"> por fluorescência vêm permitir detalhar a química que se transforma em vida.</w:t>
      </w:r>
    </w:p>
    <w:p w:rsidR="00434A83" w:rsidRDefault="00434A83" w:rsidP="00434A83">
      <w:pPr>
        <w:spacing w:after="0" w:line="360" w:lineRule="auto"/>
        <w:rPr>
          <w:sz w:val="24"/>
          <w:szCs w:val="24"/>
        </w:rPr>
      </w:pPr>
      <w:r w:rsidRPr="00434A83">
        <w:rPr>
          <w:sz w:val="24"/>
          <w:szCs w:val="24"/>
        </w:rPr>
        <w:t xml:space="preserve">Como resultado destes desenvolvimentos a microscopia tornou-se </w:t>
      </w:r>
      <w:proofErr w:type="spellStart"/>
      <w:r w:rsidRPr="00434A83">
        <w:rPr>
          <w:sz w:val="24"/>
          <w:szCs w:val="24"/>
        </w:rPr>
        <w:t>nanoscopia</w:t>
      </w:r>
      <w:proofErr w:type="spellEnd"/>
      <w:r w:rsidRPr="00434A83">
        <w:rPr>
          <w:sz w:val="24"/>
          <w:szCs w:val="24"/>
        </w:rPr>
        <w:t>!</w:t>
      </w:r>
    </w:p>
    <w:p w:rsidR="009E6435" w:rsidRPr="00434A83" w:rsidRDefault="009E6435" w:rsidP="00434A83">
      <w:pPr>
        <w:spacing w:after="0" w:line="360" w:lineRule="auto"/>
        <w:rPr>
          <w:sz w:val="24"/>
          <w:szCs w:val="24"/>
        </w:rPr>
      </w:pPr>
    </w:p>
    <w:p w:rsidR="00E847A5" w:rsidRPr="00434A83" w:rsidRDefault="00434A83" w:rsidP="002E2BE4">
      <w:pPr>
        <w:rPr>
          <w:sz w:val="24"/>
          <w:szCs w:val="24"/>
        </w:rPr>
      </w:pPr>
      <w:r w:rsidRPr="00434A83">
        <w:rPr>
          <w:sz w:val="24"/>
          <w:szCs w:val="24"/>
        </w:rPr>
        <w:t>Ciência na Imprensa Regional – Ciência Viva</w:t>
      </w:r>
    </w:p>
    <w:p w:rsidR="002E2BE4" w:rsidRPr="00434A83" w:rsidRDefault="002E2BE4" w:rsidP="002E2BE4">
      <w:pPr>
        <w:rPr>
          <w:sz w:val="24"/>
          <w:szCs w:val="24"/>
        </w:rPr>
      </w:pPr>
    </w:p>
    <w:sectPr w:rsidR="002E2BE4" w:rsidRPr="00434A83" w:rsidSect="007013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060DE4"/>
    <w:rsid w:val="00060DE4"/>
    <w:rsid w:val="00166756"/>
    <w:rsid w:val="002E2BE4"/>
    <w:rsid w:val="0035428A"/>
    <w:rsid w:val="00434A83"/>
    <w:rsid w:val="00541BB2"/>
    <w:rsid w:val="00701396"/>
    <w:rsid w:val="009A0E41"/>
    <w:rsid w:val="009E6435"/>
    <w:rsid w:val="00E847A5"/>
    <w:rsid w:val="00EC0679"/>
    <w:rsid w:val="00F82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9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522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10</cp:revision>
  <dcterms:created xsi:type="dcterms:W3CDTF">2014-10-08T10:12:00Z</dcterms:created>
  <dcterms:modified xsi:type="dcterms:W3CDTF">2014-10-08T12:12:00Z</dcterms:modified>
</cp:coreProperties>
</file>