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F6" w:rsidRPr="0045488B" w:rsidRDefault="00AD28F6" w:rsidP="005B4DE9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/>
          <w:bCs/>
          <w:caps/>
          <w:color w:val="000000"/>
          <w:kern w:val="36"/>
          <w:sz w:val="28"/>
          <w:szCs w:val="28"/>
          <w:lang w:eastAsia="pt-PT"/>
        </w:rPr>
      </w:pPr>
    </w:p>
    <w:p w:rsidR="00AD28F6" w:rsidRPr="0045488B" w:rsidRDefault="00AD28F6" w:rsidP="005B4DE9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/>
          <w:bCs/>
          <w:caps/>
          <w:color w:val="000000"/>
          <w:kern w:val="36"/>
          <w:sz w:val="28"/>
          <w:szCs w:val="28"/>
          <w:lang w:eastAsia="pt-PT"/>
        </w:rPr>
      </w:pPr>
    </w:p>
    <w:p w:rsidR="0045488B" w:rsidRDefault="00EE48B6" w:rsidP="0045488B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sz w:val="24"/>
          <w:szCs w:val="24"/>
          <w:lang w:eastAsia="pt-PT"/>
        </w:rPr>
      </w:pPr>
      <w:r w:rsidRPr="00EE48B6">
        <w:rPr>
          <w:rFonts w:eastAsia="Times New Roman" w:cs="Times New Roman"/>
          <w:b/>
          <w:bCs/>
          <w:kern w:val="36"/>
          <w:sz w:val="28"/>
          <w:szCs w:val="28"/>
          <w:lang w:eastAsia="pt-PT"/>
        </w:rPr>
        <w:t xml:space="preserve">A breve história de Stephen </w:t>
      </w:r>
      <w:proofErr w:type="spellStart"/>
      <w:r w:rsidRPr="00EE48B6">
        <w:rPr>
          <w:rFonts w:eastAsia="Times New Roman" w:cs="Times New Roman"/>
          <w:b/>
          <w:bCs/>
          <w:kern w:val="36"/>
          <w:sz w:val="28"/>
          <w:szCs w:val="28"/>
          <w:lang w:eastAsia="pt-PT"/>
        </w:rPr>
        <w:t>Hawking</w:t>
      </w:r>
      <w:proofErr w:type="spellEnd"/>
    </w:p>
    <w:p w:rsidR="00C32A8B" w:rsidRDefault="00C32A8B" w:rsidP="00E776C7">
      <w:pPr>
        <w:pStyle w:val="NormalWeb"/>
        <w:rPr>
          <w:rFonts w:asciiTheme="minorHAnsi" w:hAnsiTheme="minorHAnsi"/>
          <w:color w:val="000000"/>
        </w:rPr>
      </w:pPr>
    </w:p>
    <w:p w:rsidR="00E776C7" w:rsidRPr="00E776C7" w:rsidRDefault="00E776C7" w:rsidP="00E776C7">
      <w:pPr>
        <w:pStyle w:val="NormalWeb"/>
        <w:rPr>
          <w:rFonts w:asciiTheme="minorHAnsi" w:hAnsiTheme="minorHAnsi"/>
          <w:color w:val="000000"/>
        </w:rPr>
      </w:pPr>
      <w:r w:rsidRPr="00E776C7">
        <w:rPr>
          <w:rFonts w:asciiTheme="minorHAnsi" w:hAnsiTheme="minorHAnsi"/>
          <w:color w:val="000000"/>
        </w:rPr>
        <w:t xml:space="preserve">Sempre me fascinaram as biografias de cientistas. Principalmente porque elas mostram que os cientistas são pessoas comuns. Não são eremitas loucos e antissociais mas, muito pelo contrário, pessoas que </w:t>
      </w:r>
      <w:proofErr w:type="gramStart"/>
      <w:r w:rsidRPr="00E776C7">
        <w:rPr>
          <w:rFonts w:asciiTheme="minorHAnsi" w:hAnsiTheme="minorHAnsi"/>
          <w:color w:val="000000"/>
        </w:rPr>
        <w:t>vivem intensa</w:t>
      </w:r>
      <w:proofErr w:type="gramEnd"/>
      <w:r w:rsidRPr="00E776C7">
        <w:rPr>
          <w:rFonts w:asciiTheme="minorHAnsi" w:hAnsiTheme="minorHAnsi"/>
          <w:color w:val="000000"/>
        </w:rPr>
        <w:t xml:space="preserve"> e apaixonadamente as suas vidas.</w:t>
      </w:r>
    </w:p>
    <w:p w:rsidR="00E776C7" w:rsidRPr="00E776C7" w:rsidRDefault="00E776C7" w:rsidP="00E776C7">
      <w:pPr>
        <w:pStyle w:val="NormalWeb"/>
        <w:rPr>
          <w:rFonts w:asciiTheme="minorHAnsi" w:hAnsiTheme="minorHAnsi"/>
          <w:color w:val="000000"/>
        </w:rPr>
      </w:pPr>
      <w:r w:rsidRPr="00E776C7">
        <w:rPr>
          <w:rFonts w:asciiTheme="minorHAnsi" w:hAnsiTheme="minorHAnsi"/>
          <w:color w:val="000000"/>
        </w:rPr>
        <w:t xml:space="preserve">Isto vem a propósito de uma autobiografia que acaba de ser publicada pela Gradiva na sua prestigiada </w:t>
      </w:r>
      <w:proofErr w:type="spellStart"/>
      <w:r w:rsidRPr="00E776C7">
        <w:rPr>
          <w:rFonts w:asciiTheme="minorHAnsi" w:hAnsiTheme="minorHAnsi"/>
          <w:color w:val="000000"/>
        </w:rPr>
        <w:t>colecção</w:t>
      </w:r>
      <w:proofErr w:type="spellEnd"/>
      <w:r w:rsidRPr="00E776C7">
        <w:rPr>
          <w:rFonts w:asciiTheme="minorHAnsi" w:hAnsiTheme="minorHAnsi"/>
          <w:color w:val="000000"/>
        </w:rPr>
        <w:t xml:space="preserve"> “Ciência Aberta”. Trata-se da autobiografia do genial físico Stephen </w:t>
      </w:r>
      <w:proofErr w:type="spellStart"/>
      <w:r w:rsidRPr="00E776C7">
        <w:rPr>
          <w:rFonts w:asciiTheme="minorHAnsi" w:hAnsiTheme="minorHAnsi"/>
          <w:color w:val="000000"/>
        </w:rPr>
        <w:t>Hawking</w:t>
      </w:r>
      <w:proofErr w:type="spellEnd"/>
      <w:r w:rsidRPr="00E776C7">
        <w:rPr>
          <w:rFonts w:asciiTheme="minorHAnsi" w:hAnsiTheme="minorHAnsi"/>
          <w:color w:val="000000"/>
        </w:rPr>
        <w:t>, conhecido mundialmente não tanto pela sua ciência mas mais pela sua doença (esclerose lateral amiotrófica) que o remeteu desde os 21 anos a uma cadeira de rodas e mais tarde a uma comunicação com os outros através de um computador e a um sintetizador de voz.</w:t>
      </w:r>
    </w:p>
    <w:p w:rsidR="00E776C7" w:rsidRPr="00E776C7" w:rsidRDefault="00E776C7" w:rsidP="00E776C7">
      <w:pPr>
        <w:pStyle w:val="NormalWeb"/>
        <w:rPr>
          <w:rFonts w:asciiTheme="minorHAnsi" w:hAnsiTheme="minorHAnsi"/>
          <w:color w:val="000000"/>
        </w:rPr>
      </w:pPr>
      <w:r w:rsidRPr="00E776C7">
        <w:rPr>
          <w:rFonts w:asciiTheme="minorHAnsi" w:hAnsiTheme="minorHAnsi"/>
          <w:color w:val="000000"/>
        </w:rPr>
        <w:t>Publicada originalmente em 2013 com o título “</w:t>
      </w:r>
      <w:proofErr w:type="spellStart"/>
      <w:r w:rsidRPr="00E776C7">
        <w:rPr>
          <w:rFonts w:asciiTheme="minorHAnsi" w:hAnsiTheme="minorHAnsi"/>
          <w:color w:val="000000"/>
        </w:rPr>
        <w:t>My</w:t>
      </w:r>
      <w:proofErr w:type="spellEnd"/>
      <w:r w:rsidRPr="00E776C7">
        <w:rPr>
          <w:rFonts w:asciiTheme="minorHAnsi" w:hAnsiTheme="minorHAnsi"/>
          <w:color w:val="000000"/>
        </w:rPr>
        <w:t xml:space="preserve"> </w:t>
      </w:r>
      <w:proofErr w:type="spellStart"/>
      <w:r w:rsidRPr="00E776C7">
        <w:rPr>
          <w:rFonts w:asciiTheme="minorHAnsi" w:hAnsiTheme="minorHAnsi"/>
          <w:color w:val="000000"/>
        </w:rPr>
        <w:t>Brief</w:t>
      </w:r>
      <w:proofErr w:type="spellEnd"/>
      <w:r w:rsidRPr="00E776C7">
        <w:rPr>
          <w:rFonts w:asciiTheme="minorHAnsi" w:hAnsiTheme="minorHAnsi"/>
          <w:color w:val="000000"/>
        </w:rPr>
        <w:t xml:space="preserve"> </w:t>
      </w:r>
      <w:proofErr w:type="spellStart"/>
      <w:r w:rsidRPr="00E776C7">
        <w:rPr>
          <w:rFonts w:asciiTheme="minorHAnsi" w:hAnsiTheme="minorHAnsi"/>
          <w:color w:val="000000"/>
        </w:rPr>
        <w:t>History</w:t>
      </w:r>
      <w:proofErr w:type="spellEnd"/>
      <w:r w:rsidRPr="00E776C7">
        <w:rPr>
          <w:rFonts w:asciiTheme="minorHAnsi" w:hAnsiTheme="minorHAnsi"/>
          <w:color w:val="000000"/>
        </w:rPr>
        <w:t xml:space="preserve">”, esta autobiografia é publicada entre nós, como já se disse, na </w:t>
      </w:r>
      <w:proofErr w:type="spellStart"/>
      <w:r w:rsidRPr="00E776C7">
        <w:rPr>
          <w:rFonts w:asciiTheme="minorHAnsi" w:hAnsiTheme="minorHAnsi"/>
          <w:color w:val="000000"/>
        </w:rPr>
        <w:t>colecção</w:t>
      </w:r>
      <w:proofErr w:type="spellEnd"/>
      <w:r w:rsidRPr="00E776C7">
        <w:rPr>
          <w:rFonts w:asciiTheme="minorHAnsi" w:hAnsiTheme="minorHAnsi"/>
          <w:color w:val="000000"/>
        </w:rPr>
        <w:t xml:space="preserve"> “Ciência Aberta”, com o número 206 e com o título “A Minha Breve História”. A tradução,  excelente, diga-se, é de Pedro Elói Duarte, e a revisão científica do físico Carlos Fiolhais que é, como se sabe, o </w:t>
      </w:r>
      <w:proofErr w:type="spellStart"/>
      <w:r w:rsidRPr="00E776C7">
        <w:rPr>
          <w:rFonts w:asciiTheme="minorHAnsi" w:hAnsiTheme="minorHAnsi"/>
          <w:color w:val="000000"/>
        </w:rPr>
        <w:t>actual</w:t>
      </w:r>
      <w:proofErr w:type="spellEnd"/>
      <w:r w:rsidRPr="00E776C7">
        <w:rPr>
          <w:rFonts w:asciiTheme="minorHAnsi" w:hAnsiTheme="minorHAnsi"/>
          <w:color w:val="000000"/>
        </w:rPr>
        <w:t xml:space="preserve"> </w:t>
      </w:r>
      <w:proofErr w:type="spellStart"/>
      <w:r w:rsidRPr="00E776C7">
        <w:rPr>
          <w:rFonts w:asciiTheme="minorHAnsi" w:hAnsiTheme="minorHAnsi"/>
          <w:color w:val="000000"/>
        </w:rPr>
        <w:t>director</w:t>
      </w:r>
      <w:proofErr w:type="spellEnd"/>
      <w:r w:rsidRPr="00E776C7">
        <w:rPr>
          <w:rFonts w:asciiTheme="minorHAnsi" w:hAnsiTheme="minorHAnsi"/>
          <w:color w:val="000000"/>
        </w:rPr>
        <w:t xml:space="preserve"> desta </w:t>
      </w:r>
      <w:proofErr w:type="spellStart"/>
      <w:r w:rsidRPr="00E776C7">
        <w:rPr>
          <w:rFonts w:asciiTheme="minorHAnsi" w:hAnsiTheme="minorHAnsi"/>
          <w:color w:val="000000"/>
        </w:rPr>
        <w:t>colecção</w:t>
      </w:r>
      <w:proofErr w:type="spellEnd"/>
      <w:r w:rsidRPr="00E776C7">
        <w:rPr>
          <w:rFonts w:asciiTheme="minorHAnsi" w:hAnsiTheme="minorHAnsi"/>
          <w:color w:val="000000"/>
        </w:rPr>
        <w:t xml:space="preserve"> da Gradiva.</w:t>
      </w:r>
    </w:p>
    <w:p w:rsidR="00E776C7" w:rsidRPr="00E776C7" w:rsidRDefault="00E776C7" w:rsidP="00E776C7">
      <w:pPr>
        <w:pStyle w:val="NormalWeb"/>
        <w:rPr>
          <w:rFonts w:asciiTheme="minorHAnsi" w:hAnsiTheme="minorHAnsi"/>
          <w:color w:val="000000"/>
        </w:rPr>
      </w:pPr>
      <w:r w:rsidRPr="00E776C7">
        <w:rPr>
          <w:rFonts w:asciiTheme="minorHAnsi" w:hAnsiTheme="minorHAnsi"/>
          <w:color w:val="000000"/>
        </w:rPr>
        <w:t xml:space="preserve">Recorde-se que Stephen </w:t>
      </w:r>
      <w:proofErr w:type="spellStart"/>
      <w:r w:rsidRPr="00E776C7">
        <w:rPr>
          <w:rFonts w:asciiTheme="minorHAnsi" w:hAnsiTheme="minorHAnsi"/>
          <w:color w:val="000000"/>
        </w:rPr>
        <w:t>Hawking</w:t>
      </w:r>
      <w:proofErr w:type="spellEnd"/>
      <w:r w:rsidRPr="00E776C7">
        <w:rPr>
          <w:rFonts w:asciiTheme="minorHAnsi" w:hAnsiTheme="minorHAnsi"/>
          <w:color w:val="000000"/>
        </w:rPr>
        <w:t xml:space="preserve"> é o autor de um dos mais populares livros de divulgação científica de sempre: “Breve História do Tempo”, também publicado na “Ciência Aberta” com o número 27.</w:t>
      </w:r>
    </w:p>
    <w:p w:rsidR="00E776C7" w:rsidRPr="00E776C7" w:rsidRDefault="00E776C7" w:rsidP="00E776C7">
      <w:pPr>
        <w:pStyle w:val="NormalWeb"/>
        <w:rPr>
          <w:rFonts w:asciiTheme="minorHAnsi" w:hAnsiTheme="minorHAnsi"/>
          <w:color w:val="000000"/>
        </w:rPr>
      </w:pPr>
      <w:r w:rsidRPr="00E776C7">
        <w:rPr>
          <w:rFonts w:asciiTheme="minorHAnsi" w:hAnsiTheme="minorHAnsi"/>
          <w:color w:val="000000"/>
        </w:rPr>
        <w:t xml:space="preserve">A presente autobiografia é de uma leitura muito agradável. As suas pouco mais de 100 páginas interiorizam-se como se fosse o próprio Stephen </w:t>
      </w:r>
      <w:proofErr w:type="spellStart"/>
      <w:r w:rsidRPr="00E776C7">
        <w:rPr>
          <w:rFonts w:asciiTheme="minorHAnsi" w:hAnsiTheme="minorHAnsi"/>
          <w:color w:val="000000"/>
        </w:rPr>
        <w:t>Hawking</w:t>
      </w:r>
      <w:proofErr w:type="spellEnd"/>
      <w:r w:rsidRPr="00E776C7">
        <w:rPr>
          <w:rFonts w:asciiTheme="minorHAnsi" w:hAnsiTheme="minorHAnsi"/>
          <w:color w:val="000000"/>
        </w:rPr>
        <w:t xml:space="preserve"> a conversar connosco. Numa linguagem simples, sintética e coloquial, é polvilhada aqui e acolá com uma ironia bem-humorada e está impregnada com uma modéstia que impressiona pela sua genuinidade. O livro também está bem servido de fotografias q compaginam a história de </w:t>
      </w:r>
      <w:proofErr w:type="spellStart"/>
      <w:r w:rsidRPr="00E776C7">
        <w:rPr>
          <w:rFonts w:asciiTheme="minorHAnsi" w:hAnsiTheme="minorHAnsi"/>
          <w:color w:val="000000"/>
        </w:rPr>
        <w:t>Hawking</w:t>
      </w:r>
      <w:proofErr w:type="spellEnd"/>
      <w:r w:rsidRPr="00E776C7">
        <w:rPr>
          <w:rFonts w:asciiTheme="minorHAnsi" w:hAnsiTheme="minorHAnsi"/>
          <w:color w:val="000000"/>
        </w:rPr>
        <w:t xml:space="preserve"> desde a sua infância passada no pós-guerra Londrino, até aos momentos </w:t>
      </w:r>
      <w:proofErr w:type="spellStart"/>
      <w:r w:rsidRPr="00E776C7">
        <w:rPr>
          <w:rFonts w:asciiTheme="minorHAnsi" w:hAnsiTheme="minorHAnsi"/>
          <w:color w:val="000000"/>
        </w:rPr>
        <w:t>actuais</w:t>
      </w:r>
      <w:proofErr w:type="spellEnd"/>
      <w:r w:rsidRPr="00E776C7">
        <w:rPr>
          <w:rFonts w:asciiTheme="minorHAnsi" w:hAnsiTheme="minorHAnsi"/>
          <w:color w:val="000000"/>
        </w:rPr>
        <w:t xml:space="preserve"> que testemunham a sua celebridade mundial.</w:t>
      </w:r>
    </w:p>
    <w:p w:rsidR="00E776C7" w:rsidRPr="00E776C7" w:rsidRDefault="00E776C7" w:rsidP="00E776C7">
      <w:pPr>
        <w:pStyle w:val="NormalWeb"/>
        <w:rPr>
          <w:rFonts w:asciiTheme="minorHAnsi" w:hAnsiTheme="minorHAnsi"/>
          <w:color w:val="000000"/>
        </w:rPr>
      </w:pPr>
      <w:r w:rsidRPr="00E776C7">
        <w:rPr>
          <w:rFonts w:asciiTheme="minorHAnsi" w:hAnsiTheme="minorHAnsi"/>
          <w:color w:val="000000"/>
        </w:rPr>
        <w:t xml:space="preserve">O livro é um relato na primeira pessoa não só da vida deste físico teórico genial, hoje com 72 anos, mas também da própria história recente da física teórica e da cosmologia. Até porque </w:t>
      </w:r>
      <w:proofErr w:type="spellStart"/>
      <w:r w:rsidRPr="00E776C7">
        <w:rPr>
          <w:rFonts w:asciiTheme="minorHAnsi" w:hAnsiTheme="minorHAnsi"/>
          <w:color w:val="000000"/>
        </w:rPr>
        <w:t>Hawking</w:t>
      </w:r>
      <w:proofErr w:type="spellEnd"/>
      <w:r w:rsidRPr="00E776C7">
        <w:rPr>
          <w:rFonts w:asciiTheme="minorHAnsi" w:hAnsiTheme="minorHAnsi"/>
          <w:color w:val="000000"/>
        </w:rPr>
        <w:t xml:space="preserve"> é um dos </w:t>
      </w:r>
      <w:proofErr w:type="gramStart"/>
      <w:r w:rsidRPr="00E776C7">
        <w:rPr>
          <w:rFonts w:asciiTheme="minorHAnsi" w:hAnsiTheme="minorHAnsi"/>
          <w:color w:val="000000"/>
        </w:rPr>
        <w:t>principais protagonistas</w:t>
      </w:r>
      <w:proofErr w:type="gramEnd"/>
      <w:r w:rsidRPr="00E776C7">
        <w:rPr>
          <w:rFonts w:asciiTheme="minorHAnsi" w:hAnsiTheme="minorHAnsi"/>
          <w:color w:val="000000"/>
        </w:rPr>
        <w:t xml:space="preserve"> deste empreendimento científico em que a humanidade tenta compreender o universo, desde o </w:t>
      </w:r>
      <w:proofErr w:type="spellStart"/>
      <w:r w:rsidRPr="00E776C7">
        <w:rPr>
          <w:rFonts w:asciiTheme="minorHAnsi" w:hAnsiTheme="minorHAnsi"/>
          <w:color w:val="000000"/>
        </w:rPr>
        <w:t>Big</w:t>
      </w:r>
      <w:proofErr w:type="spellEnd"/>
      <w:r w:rsidRPr="00E776C7">
        <w:rPr>
          <w:rFonts w:asciiTheme="minorHAnsi" w:hAnsiTheme="minorHAnsi"/>
          <w:color w:val="000000"/>
        </w:rPr>
        <w:t xml:space="preserve"> </w:t>
      </w:r>
      <w:proofErr w:type="spellStart"/>
      <w:r w:rsidRPr="00E776C7">
        <w:rPr>
          <w:rFonts w:asciiTheme="minorHAnsi" w:hAnsiTheme="minorHAnsi"/>
          <w:color w:val="000000"/>
        </w:rPr>
        <w:t>Bang</w:t>
      </w:r>
      <w:proofErr w:type="spellEnd"/>
      <w:r w:rsidRPr="00E776C7">
        <w:rPr>
          <w:rFonts w:asciiTheme="minorHAnsi" w:hAnsiTheme="minorHAnsi"/>
          <w:color w:val="000000"/>
        </w:rPr>
        <w:t xml:space="preserve"> até ao momento presente.</w:t>
      </w:r>
    </w:p>
    <w:p w:rsidR="00E776C7" w:rsidRPr="00E776C7" w:rsidRDefault="00E776C7" w:rsidP="00E776C7">
      <w:pPr>
        <w:pStyle w:val="NormalWeb"/>
        <w:rPr>
          <w:rFonts w:asciiTheme="minorHAnsi" w:hAnsiTheme="minorHAnsi"/>
          <w:color w:val="000000"/>
        </w:rPr>
      </w:pPr>
      <w:r w:rsidRPr="00E776C7">
        <w:rPr>
          <w:rFonts w:asciiTheme="minorHAnsi" w:hAnsiTheme="minorHAnsi"/>
          <w:color w:val="000000"/>
        </w:rPr>
        <w:t xml:space="preserve">Refira-se o contributo que </w:t>
      </w:r>
      <w:proofErr w:type="spellStart"/>
      <w:r w:rsidRPr="00E776C7">
        <w:rPr>
          <w:rFonts w:asciiTheme="minorHAnsi" w:hAnsiTheme="minorHAnsi"/>
          <w:color w:val="000000"/>
        </w:rPr>
        <w:t>Hawking</w:t>
      </w:r>
      <w:proofErr w:type="spellEnd"/>
      <w:r w:rsidRPr="00E776C7">
        <w:rPr>
          <w:rFonts w:asciiTheme="minorHAnsi" w:hAnsiTheme="minorHAnsi"/>
          <w:color w:val="000000"/>
        </w:rPr>
        <w:t xml:space="preserve"> deu ao conhecimento científico, nas suas próprias palavras: “O meu trabalho inicial mostrou que a relatividade geral clássica não se aplicava às singularidades no </w:t>
      </w:r>
      <w:proofErr w:type="spellStart"/>
      <w:r w:rsidRPr="00E776C7">
        <w:rPr>
          <w:rFonts w:asciiTheme="minorHAnsi" w:hAnsiTheme="minorHAnsi"/>
          <w:color w:val="000000"/>
        </w:rPr>
        <w:t>Big</w:t>
      </w:r>
      <w:proofErr w:type="spellEnd"/>
      <w:r w:rsidRPr="00E776C7">
        <w:rPr>
          <w:rFonts w:asciiTheme="minorHAnsi" w:hAnsiTheme="minorHAnsi"/>
          <w:color w:val="000000"/>
        </w:rPr>
        <w:t xml:space="preserve"> </w:t>
      </w:r>
      <w:proofErr w:type="spellStart"/>
      <w:r w:rsidRPr="00E776C7">
        <w:rPr>
          <w:rFonts w:asciiTheme="minorHAnsi" w:hAnsiTheme="minorHAnsi"/>
          <w:color w:val="000000"/>
        </w:rPr>
        <w:t>Bang</w:t>
      </w:r>
      <w:proofErr w:type="spellEnd"/>
      <w:r w:rsidRPr="00E776C7">
        <w:rPr>
          <w:rFonts w:asciiTheme="minorHAnsi" w:hAnsiTheme="minorHAnsi"/>
          <w:color w:val="000000"/>
        </w:rPr>
        <w:t xml:space="preserve"> e nos buracos negros. Mais tarde, mostrei como a teoria quântica pode prever o que acontece no princípio e no fim do tempo.”</w:t>
      </w:r>
    </w:p>
    <w:p w:rsidR="00E776C7" w:rsidRPr="00E776C7" w:rsidRDefault="00E776C7" w:rsidP="00E776C7">
      <w:pPr>
        <w:pStyle w:val="NormalWeb"/>
        <w:rPr>
          <w:rFonts w:asciiTheme="minorHAnsi" w:hAnsiTheme="minorHAnsi"/>
          <w:color w:val="000000"/>
        </w:rPr>
      </w:pPr>
      <w:r w:rsidRPr="00E776C7">
        <w:rPr>
          <w:rFonts w:asciiTheme="minorHAnsi" w:hAnsiTheme="minorHAnsi"/>
          <w:color w:val="000000"/>
        </w:rPr>
        <w:lastRenderedPageBreak/>
        <w:t>É também um livro de divulgação de ciência para todos. “Penso que é importante que as pessoas tenham uma compreensão básica da ciência, a fim de que possam tomar decisões informadas num mundo cada vez mais científico e tecnológico”, pode ler-se quase no final do livro.</w:t>
      </w:r>
    </w:p>
    <w:p w:rsidR="00E776C7" w:rsidRPr="00E776C7" w:rsidRDefault="00E776C7" w:rsidP="00E776C7">
      <w:pPr>
        <w:pStyle w:val="NormalWeb"/>
        <w:rPr>
          <w:rFonts w:asciiTheme="minorHAnsi" w:hAnsiTheme="minorHAnsi"/>
          <w:color w:val="000000"/>
        </w:rPr>
      </w:pPr>
      <w:r w:rsidRPr="00E776C7">
        <w:rPr>
          <w:rFonts w:asciiTheme="minorHAnsi" w:hAnsiTheme="minorHAnsi"/>
          <w:color w:val="000000"/>
        </w:rPr>
        <w:t xml:space="preserve">Com este livro </w:t>
      </w:r>
      <w:proofErr w:type="spellStart"/>
      <w:r w:rsidRPr="00E776C7">
        <w:rPr>
          <w:rFonts w:asciiTheme="minorHAnsi" w:hAnsiTheme="minorHAnsi"/>
          <w:color w:val="000000"/>
        </w:rPr>
        <w:t>Hawking</w:t>
      </w:r>
      <w:proofErr w:type="spellEnd"/>
      <w:r w:rsidRPr="00E776C7">
        <w:rPr>
          <w:rFonts w:asciiTheme="minorHAnsi" w:hAnsiTheme="minorHAnsi"/>
          <w:color w:val="000000"/>
        </w:rPr>
        <w:t xml:space="preserve"> transmite-nos uma mensagem de esperança, perseverança e de amor pela vida. Mostra-nos como a doença incapacitante, com a morte a espreitar inúmeras vezes num horizonte próximo, não o impediu de ser um dos maiores cientistas de sempre, talvez o físico mais conhecido </w:t>
      </w:r>
      <w:proofErr w:type="spellStart"/>
      <w:r w:rsidRPr="00E776C7">
        <w:rPr>
          <w:rFonts w:asciiTheme="minorHAnsi" w:hAnsiTheme="minorHAnsi"/>
          <w:color w:val="000000"/>
        </w:rPr>
        <w:t>actualmente</w:t>
      </w:r>
      <w:proofErr w:type="spellEnd"/>
      <w:r w:rsidRPr="00E776C7">
        <w:rPr>
          <w:rFonts w:asciiTheme="minorHAnsi" w:hAnsiTheme="minorHAnsi"/>
          <w:color w:val="000000"/>
        </w:rPr>
        <w:t xml:space="preserve"> em todo o mundo, e professor </w:t>
      </w:r>
      <w:proofErr w:type="spellStart"/>
      <w:r w:rsidRPr="00E776C7">
        <w:rPr>
          <w:rFonts w:asciiTheme="minorHAnsi" w:hAnsiTheme="minorHAnsi"/>
          <w:color w:val="000000"/>
        </w:rPr>
        <w:t>Lucasiano</w:t>
      </w:r>
      <w:proofErr w:type="spellEnd"/>
      <w:r w:rsidRPr="00E776C7">
        <w:rPr>
          <w:rFonts w:asciiTheme="minorHAnsi" w:hAnsiTheme="minorHAnsi"/>
          <w:color w:val="000000"/>
        </w:rPr>
        <w:t xml:space="preserve"> de Matemática - a cátedra ocupada outrora por Isaac Newton – na Universidade de Cambridge.</w:t>
      </w:r>
    </w:p>
    <w:p w:rsidR="00E776C7" w:rsidRPr="00E776C7" w:rsidRDefault="00E776C7" w:rsidP="00E776C7">
      <w:pPr>
        <w:pStyle w:val="NormalWeb"/>
        <w:rPr>
          <w:rFonts w:asciiTheme="minorHAnsi" w:hAnsiTheme="minorHAnsi"/>
          <w:color w:val="000000"/>
        </w:rPr>
      </w:pPr>
      <w:r w:rsidRPr="00E776C7">
        <w:rPr>
          <w:rFonts w:asciiTheme="minorHAnsi" w:hAnsiTheme="minorHAnsi"/>
          <w:color w:val="000000"/>
        </w:rPr>
        <w:t>O seu exemplo inspira-nos até ao universo.</w:t>
      </w:r>
    </w:p>
    <w:p w:rsidR="00CA01A9" w:rsidRDefault="00CA01A9" w:rsidP="005B4DE9">
      <w:pPr>
        <w:shd w:val="clear" w:color="auto" w:fill="FFFFFF"/>
        <w:spacing w:before="188" w:after="100" w:afterAutospacing="1" w:line="188" w:lineRule="atLeast"/>
        <w:rPr>
          <w:rFonts w:eastAsia="Times New Roman" w:cs="Times New Roman"/>
          <w:sz w:val="24"/>
          <w:szCs w:val="24"/>
          <w:lang w:eastAsia="pt-PT"/>
        </w:rPr>
      </w:pPr>
    </w:p>
    <w:p w:rsidR="008E2BB2" w:rsidRDefault="00CA01A9" w:rsidP="0021555E">
      <w:pPr>
        <w:shd w:val="clear" w:color="auto" w:fill="FFFFFF"/>
        <w:spacing w:before="188" w:after="100" w:afterAutospacing="1" w:line="188" w:lineRule="atLeast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>António Piedade</w:t>
      </w:r>
    </w:p>
    <w:p w:rsidR="00E776C7" w:rsidRPr="0021555E" w:rsidRDefault="00E776C7" w:rsidP="0021555E">
      <w:pPr>
        <w:shd w:val="clear" w:color="auto" w:fill="FFFFFF"/>
        <w:spacing w:before="188" w:after="100" w:afterAutospacing="1" w:line="188" w:lineRule="atLeast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>Ciência na Imprensa Regional – Ciência Viva</w:t>
      </w:r>
    </w:p>
    <w:sectPr w:rsidR="00E776C7" w:rsidRPr="0021555E" w:rsidSect="00826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B4DE9"/>
    <w:rsid w:val="0006654B"/>
    <w:rsid w:val="0021555E"/>
    <w:rsid w:val="0024012E"/>
    <w:rsid w:val="00285552"/>
    <w:rsid w:val="002D06FE"/>
    <w:rsid w:val="002D2EBD"/>
    <w:rsid w:val="003A6E47"/>
    <w:rsid w:val="003E6974"/>
    <w:rsid w:val="00402437"/>
    <w:rsid w:val="00443E13"/>
    <w:rsid w:val="0045488B"/>
    <w:rsid w:val="00467045"/>
    <w:rsid w:val="004D7CEB"/>
    <w:rsid w:val="00505637"/>
    <w:rsid w:val="00550209"/>
    <w:rsid w:val="00567BA3"/>
    <w:rsid w:val="005B4DE9"/>
    <w:rsid w:val="005C492E"/>
    <w:rsid w:val="006135DE"/>
    <w:rsid w:val="006325DB"/>
    <w:rsid w:val="006A6B1D"/>
    <w:rsid w:val="007000BE"/>
    <w:rsid w:val="008268F1"/>
    <w:rsid w:val="008800A1"/>
    <w:rsid w:val="00921CF2"/>
    <w:rsid w:val="0096202C"/>
    <w:rsid w:val="00A728B7"/>
    <w:rsid w:val="00AD28F6"/>
    <w:rsid w:val="00B13D94"/>
    <w:rsid w:val="00B71895"/>
    <w:rsid w:val="00C11DF3"/>
    <w:rsid w:val="00C32A8B"/>
    <w:rsid w:val="00C74EB0"/>
    <w:rsid w:val="00C94874"/>
    <w:rsid w:val="00CA01A9"/>
    <w:rsid w:val="00CA6B39"/>
    <w:rsid w:val="00CE7B28"/>
    <w:rsid w:val="00D36370"/>
    <w:rsid w:val="00E13381"/>
    <w:rsid w:val="00E14CBF"/>
    <w:rsid w:val="00E776C7"/>
    <w:rsid w:val="00EE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F1"/>
  </w:style>
  <w:style w:type="paragraph" w:styleId="Heading1">
    <w:name w:val="heading 1"/>
    <w:basedOn w:val="Normal"/>
    <w:link w:val="Heading1Char"/>
    <w:uiPriority w:val="9"/>
    <w:qFormat/>
    <w:rsid w:val="005B4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DE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5B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5B4DE9"/>
  </w:style>
  <w:style w:type="character" w:styleId="Strong">
    <w:name w:val="Strong"/>
    <w:basedOn w:val="DefaultParagraphFont"/>
    <w:uiPriority w:val="22"/>
    <w:qFormat/>
    <w:rsid w:val="005B4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828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244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6</cp:revision>
  <dcterms:created xsi:type="dcterms:W3CDTF">2014-03-14T13:34:00Z</dcterms:created>
  <dcterms:modified xsi:type="dcterms:W3CDTF">2014-03-14T16:08:00Z</dcterms:modified>
</cp:coreProperties>
</file>