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C" w:rsidRPr="0098229C" w:rsidRDefault="0098229C" w:rsidP="00982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Procuram-se voluntários para vigiar a gripe</w:t>
      </w:r>
    </w:p>
    <w:p w:rsidR="0098229C" w:rsidRPr="0098229C" w:rsidRDefault="0098229C" w:rsidP="009822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</w:pPr>
      <w:r w:rsidRPr="0098229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Informação via internet permite acompanhar epidemia em tempo real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O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Gripenet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lança uma campanha de recrutamento de voluntários para monitorizar a epidemia sazonal de gripe (2013/14). Todos podem participar neste projeto de ‘ciência cidadã’, desenvolvido por investigadores do Instituto Gulbenkian de Ciência.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Até final de Abril, os residentes em Portugal são convidados a reportar os seus sintomas (sejam calafrios, tosse ou febre) através do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site</w:t>
      </w:r>
      <w:hyperlink r:id="rId4" w:tgtFrame="_blank" w:history="1">
        <w:r w:rsidRPr="009822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PT"/>
          </w:rPr>
          <w:t>www.gripenet.pt</w:t>
        </w:r>
        <w:proofErr w:type="spellEnd"/>
      </w:hyperlink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,  o que permite medir, com grande rapidez, a incidência da gripe, a sua dispersão no território nacional e quais os grupos etários mais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afectados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. Permite igualmente despistar outros problemas de saúde, como constipações, alergias ou gastroenterites.  Ou entender quais os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factores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de risco na população, a eficácia da vacina, o recurso aos sistemas de saúde ou os comportamentos face à doença. Os dados, anonimizados, são disponibilizados numa plataforma pública, </w:t>
      </w:r>
      <w:proofErr w:type="gram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on-line</w:t>
      </w:r>
      <w:proofErr w:type="gram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.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Esta época entra também em funcionamento uma aplicação para crianças dos primeiro e segundo ciclos do ensino básico, designada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Gripenet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Kids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, que, sob a forma de jogo lúdico, transmite conhecimentos sobre vírus,  epidemias, cuidados a ter para evitar o contágio, etc. Esta aplicação foi desenvolvida em parceria com a tecnológica Take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the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Wind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, com o patrocínio da Fundação Portugal Telecom.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Também este ano estará disponível, pela primeira vez, uma aplicação para telemóveis, gratuita,  para facilitar o reporte de dados, onde quer que o participante se encontre, de forma rápida e fácil.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O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Gripenet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foi um dos fundadores da rede europeia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Influenzanet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, que conta já com dez países participantes.  Desenvolveu ainda um projeto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similiar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para a monitorização da febre de dengue, no estado brasileiro da Baía (Dengue a Web).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  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Links </w:t>
      </w: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informativos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: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Descrição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: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. </w:t>
      </w:r>
      <w:hyperlink r:id="rId5" w:tgtFrame="_blank" w:history="1">
        <w:r w:rsidRPr="009822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t-PT"/>
          </w:rPr>
          <w:t>http://www.gripenet.pt/pt/projeto/</w:t>
        </w:r>
      </w:hyperlink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Resultados</w:t>
      </w:r>
      <w:proofErr w:type="spellEnd"/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. </w:t>
      </w:r>
      <w:hyperlink r:id="rId6" w:tgtFrame="_blank" w:history="1">
        <w:r w:rsidRPr="009822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t-PT"/>
          </w:rPr>
          <w:t>http://bit.ly/17X8qQ2</w:t>
        </w:r>
      </w:hyperlink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</w:pPr>
      <w:proofErr w:type="spellStart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GripenetKids</w:t>
      </w:r>
      <w:proofErr w:type="spellEnd"/>
      <w:r w:rsidRPr="0098229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:</w:t>
      </w:r>
    </w:p>
    <w:p w:rsidR="0098229C" w:rsidRPr="0098229C" w:rsidRDefault="0098229C" w:rsidP="00982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hyperlink r:id="rId7" w:tgtFrame="_blank" w:history="1">
        <w:r w:rsidRPr="0098229C">
          <w:rPr>
            <w:rFonts w:ascii="Arial" w:eastAsia="Times New Roman" w:hAnsi="Arial" w:cs="Arial"/>
            <w:color w:val="1155CC"/>
            <w:sz w:val="20"/>
            <w:u w:val="single"/>
            <w:lang w:eastAsia="pt-PT"/>
          </w:rPr>
          <w:t>https://kids.gripenet.pt</w:t>
        </w:r>
      </w:hyperlink>
    </w:p>
    <w:p w:rsidR="008E2BB2" w:rsidRDefault="0098229C"/>
    <w:p w:rsidR="0098229C" w:rsidRDefault="0098229C">
      <w:r>
        <w:t>Ciência na Imprensa Regional – Ciência Viva</w:t>
      </w:r>
    </w:p>
    <w:sectPr w:rsidR="0098229C" w:rsidSect="007F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29C"/>
    <w:rsid w:val="0024012E"/>
    <w:rsid w:val="007F4CD7"/>
    <w:rsid w:val="0098229C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2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gripenet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17X8qQ2" TargetMode="External"/><Relationship Id="rId5" Type="http://schemas.openxmlformats.org/officeDocument/2006/relationships/hyperlink" Target="http://www.gripenet.pt/pt/projeto/" TargetMode="External"/><Relationship Id="rId4" Type="http://schemas.openxmlformats.org/officeDocument/2006/relationships/hyperlink" Target="http://www.gripenet.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2013-11-15T12:42:00Z</dcterms:created>
  <dcterms:modified xsi:type="dcterms:W3CDTF">2013-11-15T12:44:00Z</dcterms:modified>
</cp:coreProperties>
</file>