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40" w:rsidRPr="003757CC" w:rsidRDefault="0006313E" w:rsidP="0032469E">
      <w:pPr>
        <w:spacing w:before="120" w:after="0"/>
        <w:jc w:val="both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t-PT"/>
        </w:rPr>
      </w:pPr>
      <w:r w:rsidRPr="003757CC">
        <w:rPr>
          <w:rFonts w:eastAsia="Times New Roman" w:cs="Times New Roman"/>
          <w:b/>
          <w:bCs/>
          <w:kern w:val="36"/>
          <w:sz w:val="32"/>
          <w:szCs w:val="32"/>
          <w:lang w:eastAsia="pt-PT"/>
        </w:rPr>
        <w:t xml:space="preserve">1 </w:t>
      </w:r>
      <w:proofErr w:type="gramStart"/>
      <w:r w:rsidRPr="003757CC">
        <w:rPr>
          <w:rFonts w:eastAsia="Times New Roman" w:cs="Times New Roman"/>
          <w:b/>
          <w:bCs/>
          <w:kern w:val="36"/>
          <w:sz w:val="32"/>
          <w:szCs w:val="32"/>
          <w:lang w:eastAsia="pt-PT"/>
        </w:rPr>
        <w:t>milhão</w:t>
      </w:r>
      <w:proofErr w:type="gramEnd"/>
      <w:r w:rsidRPr="003757CC">
        <w:rPr>
          <w:rFonts w:eastAsia="Times New Roman" w:cs="Times New Roman"/>
          <w:b/>
          <w:bCs/>
          <w:kern w:val="36"/>
          <w:sz w:val="32"/>
          <w:szCs w:val="32"/>
          <w:lang w:eastAsia="pt-PT"/>
        </w:rPr>
        <w:t xml:space="preserve"> de erros por dia em cada célula do corpo humano e... </w:t>
      </w:r>
      <w:proofErr w:type="gramStart"/>
      <w:r w:rsidRPr="003757CC">
        <w:rPr>
          <w:rFonts w:eastAsia="Times New Roman" w:cs="Times New Roman"/>
          <w:b/>
          <w:bCs/>
          <w:kern w:val="36"/>
          <w:sz w:val="32"/>
          <w:szCs w:val="32"/>
          <w:lang w:eastAsia="pt-PT"/>
        </w:rPr>
        <w:t>apesar</w:t>
      </w:r>
      <w:proofErr w:type="gramEnd"/>
      <w:r w:rsidRPr="003757CC">
        <w:rPr>
          <w:rFonts w:eastAsia="Times New Roman" w:cs="Times New Roman"/>
          <w:b/>
          <w:bCs/>
          <w:kern w:val="36"/>
          <w:sz w:val="32"/>
          <w:szCs w:val="32"/>
          <w:lang w:eastAsia="pt-PT"/>
        </w:rPr>
        <w:t xml:space="preserve"> disso sobrevivemos!</w:t>
      </w:r>
    </w:p>
    <w:p w:rsidR="005669FF" w:rsidRDefault="003757CC" w:rsidP="0032469E">
      <w:pPr>
        <w:spacing w:before="120" w:after="0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Somos formados por 15 milhões de milhões de células que, ao longo de mais de 3000 milhões de anos de evolução se habituaram, não só a viver em conjunto, mas também</w:t>
      </w:r>
      <w:r w:rsidR="00EF5BBD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a colaborarem para que possamos perpetuar a nossa espécie. </w:t>
      </w:r>
      <w:r w:rsidR="004A2424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Este incrível processo de cooperação é assegurado porque no núcleo de cada uma destas células existe </w:t>
      </w:r>
      <w:r w:rsidR="00170C9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uma </w:t>
      </w:r>
      <w:r w:rsidR="00861212">
        <w:rPr>
          <w:rFonts w:eastAsia="Times New Roman" w:cs="Times New Roman"/>
          <w:bCs/>
          <w:kern w:val="36"/>
          <w:sz w:val="24"/>
          <w:szCs w:val="24"/>
          <w:lang w:eastAsia="pt-PT"/>
        </w:rPr>
        <w:t>molécula, o ADN, que controla todos os processos que ocorrem no nosso corpo</w:t>
      </w:r>
      <w:r w:rsidR="00E728C7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. Esta molécula tem uma estrutura semelhante a uma escada de bombeiros mas, muito especial... </w:t>
      </w:r>
      <w:r w:rsidR="00C90BA6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pois, para além de estar torcida em hélice, </w:t>
      </w:r>
      <w:r w:rsidR="00E728C7">
        <w:rPr>
          <w:rFonts w:eastAsia="Times New Roman" w:cs="Times New Roman"/>
          <w:bCs/>
          <w:kern w:val="36"/>
          <w:sz w:val="24"/>
          <w:szCs w:val="24"/>
          <w:lang w:eastAsia="pt-PT"/>
        </w:rPr>
        <w:t>tem mais de 3000 milhões de degraus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, que constituem </w:t>
      </w:r>
      <w:r w:rsidR="00033FB9">
        <w:rPr>
          <w:rFonts w:eastAsia="Times New Roman" w:cs="Times New Roman"/>
          <w:bCs/>
          <w:kern w:val="36"/>
          <w:sz w:val="24"/>
          <w:szCs w:val="24"/>
          <w:lang w:eastAsia="pt-PT"/>
        </w:rPr>
        <w:t>o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>s cha</w:t>
      </w:r>
      <w:r w:rsidR="00033FB9">
        <w:rPr>
          <w:rFonts w:eastAsia="Times New Roman" w:cs="Times New Roman"/>
          <w:bCs/>
          <w:kern w:val="36"/>
          <w:sz w:val="24"/>
          <w:szCs w:val="24"/>
          <w:lang w:eastAsia="pt-PT"/>
        </w:rPr>
        <w:t>mado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s </w:t>
      </w:r>
      <w:r w:rsidR="00033FB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pares de 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>bases azotadas (adenina</w:t>
      </w:r>
      <w:r w:rsidR="00033FB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-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timina</w:t>
      </w:r>
      <w:r w:rsidR="00033FB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e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citosina </w:t>
      </w:r>
      <w:r w:rsidR="00033FB9">
        <w:rPr>
          <w:rFonts w:eastAsia="Times New Roman" w:cs="Times New Roman"/>
          <w:bCs/>
          <w:kern w:val="36"/>
          <w:sz w:val="24"/>
          <w:szCs w:val="24"/>
          <w:lang w:eastAsia="pt-PT"/>
        </w:rPr>
        <w:t>-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guanina)</w:t>
      </w:r>
      <w:r w:rsidR="00E728C7">
        <w:rPr>
          <w:rFonts w:eastAsia="Times New Roman" w:cs="Times New Roman"/>
          <w:bCs/>
          <w:kern w:val="36"/>
          <w:sz w:val="24"/>
          <w:szCs w:val="24"/>
          <w:lang w:eastAsia="pt-PT"/>
        </w:rPr>
        <w:t>.</w:t>
      </w:r>
      <w:r w:rsidR="00E16EC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A dimensão destes números desafia a imaginação do mais criativo, impedindo que tenhamos a compreensão do que verdadeiramente significam... só recorrendo a alguns tru</w:t>
      </w:r>
      <w:r w:rsidR="002F6C84">
        <w:rPr>
          <w:rFonts w:eastAsia="Times New Roman" w:cs="Times New Roman"/>
          <w:bCs/>
          <w:kern w:val="36"/>
          <w:sz w:val="24"/>
          <w:szCs w:val="24"/>
          <w:lang w:eastAsia="pt-PT"/>
        </w:rPr>
        <w:t>ques;</w:t>
      </w:r>
      <w:r w:rsidR="00FE2680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="002F6C84">
        <w:rPr>
          <w:rFonts w:eastAsia="Times New Roman" w:cs="Times New Roman"/>
          <w:bCs/>
          <w:kern w:val="36"/>
          <w:sz w:val="24"/>
          <w:szCs w:val="24"/>
          <w:lang w:eastAsia="pt-PT"/>
        </w:rPr>
        <w:t>s</w:t>
      </w:r>
      <w:r w:rsidR="00FE2680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e cada degrau fosse substituído por uma letra seria possível </w:t>
      </w:r>
      <w:r w:rsidR="00AE5EA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escrevermos </w:t>
      </w:r>
      <w:r w:rsidR="00FE2680">
        <w:rPr>
          <w:rFonts w:eastAsia="Times New Roman" w:cs="Times New Roman"/>
          <w:bCs/>
          <w:kern w:val="36"/>
          <w:sz w:val="24"/>
          <w:szCs w:val="24"/>
          <w:lang w:eastAsia="pt-PT"/>
        </w:rPr>
        <w:t>200 listas telefónicas.</w:t>
      </w:r>
    </w:p>
    <w:p w:rsidR="00C942F0" w:rsidRDefault="00D617A3" w:rsidP="0032469E">
      <w:pPr>
        <w:spacing w:before="120" w:after="0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Para que este ser </w:t>
      </w:r>
      <w:r w:rsidR="004E3B7D">
        <w:rPr>
          <w:rFonts w:eastAsia="Times New Roman" w:cs="Times New Roman"/>
          <w:bCs/>
          <w:kern w:val="36"/>
          <w:sz w:val="24"/>
          <w:szCs w:val="24"/>
          <w:lang w:eastAsia="pt-PT"/>
        </w:rPr>
        <w:t>complexo possa viver é necessário que, com alguma periodicidade</w:t>
      </w:r>
      <w:r w:rsidR="002515BA">
        <w:rPr>
          <w:rFonts w:eastAsia="Times New Roman" w:cs="Times New Roman"/>
          <w:bCs/>
          <w:kern w:val="36"/>
          <w:sz w:val="24"/>
          <w:szCs w:val="24"/>
          <w:lang w:eastAsia="pt-PT"/>
        </w:rPr>
        <w:t>,</w:t>
      </w:r>
      <w:r w:rsidR="004E3B7D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todas estas células se </w:t>
      </w:r>
      <w:r w:rsidR="00FD6D21">
        <w:rPr>
          <w:rFonts w:eastAsia="Times New Roman" w:cs="Times New Roman"/>
          <w:bCs/>
          <w:kern w:val="36"/>
          <w:sz w:val="24"/>
          <w:szCs w:val="24"/>
          <w:lang w:eastAsia="pt-PT"/>
        </w:rPr>
        <w:t>reproduzam</w:t>
      </w:r>
      <w:r w:rsidR="004E3B7D">
        <w:rPr>
          <w:rFonts w:eastAsia="Times New Roman" w:cs="Times New Roman"/>
          <w:bCs/>
          <w:kern w:val="36"/>
          <w:sz w:val="24"/>
          <w:szCs w:val="24"/>
          <w:lang w:eastAsia="pt-PT"/>
        </w:rPr>
        <w:t>.</w:t>
      </w:r>
      <w:r w:rsidR="00FD6D21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Isto implica a duplicação da molécula de ADN em cada célula</w:t>
      </w:r>
      <w:r w:rsidR="0085157C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algo que</w:t>
      </w:r>
      <w:r w:rsidR="00B72FD8">
        <w:rPr>
          <w:rFonts w:eastAsia="Times New Roman" w:cs="Times New Roman"/>
          <w:bCs/>
          <w:kern w:val="36"/>
          <w:sz w:val="24"/>
          <w:szCs w:val="24"/>
          <w:lang w:eastAsia="pt-PT"/>
        </w:rPr>
        <w:t>,</w:t>
      </w:r>
      <w:r w:rsidR="0085157C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apesar da </w:t>
      </w:r>
      <w:r w:rsidR="00AE5EA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enorme </w:t>
      </w:r>
      <w:r w:rsidR="0085157C">
        <w:rPr>
          <w:rFonts w:eastAsia="Times New Roman" w:cs="Times New Roman"/>
          <w:bCs/>
          <w:kern w:val="36"/>
          <w:sz w:val="24"/>
          <w:szCs w:val="24"/>
          <w:lang w:eastAsia="pt-PT"/>
        </w:rPr>
        <w:t>dimensão da molécula, demora apenas algumas horas</w:t>
      </w:r>
      <w:r w:rsidR="00FD6D21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. </w:t>
      </w:r>
      <w:r w:rsidR="00180082">
        <w:rPr>
          <w:rFonts w:eastAsia="Times New Roman" w:cs="Times New Roman"/>
          <w:bCs/>
          <w:kern w:val="36"/>
          <w:sz w:val="24"/>
          <w:szCs w:val="24"/>
          <w:lang w:eastAsia="pt-PT"/>
        </w:rPr>
        <w:t>Embora este processo seja muito complexo e ainda esteja longe de estar totalmente compreendido implica</w:t>
      </w:r>
      <w:r w:rsidR="001A0693">
        <w:rPr>
          <w:rFonts w:eastAsia="Times New Roman" w:cs="Times New Roman"/>
          <w:bCs/>
          <w:kern w:val="36"/>
          <w:sz w:val="24"/>
          <w:szCs w:val="24"/>
          <w:lang w:eastAsia="pt-PT"/>
        </w:rPr>
        <w:t>,</w:t>
      </w:r>
      <w:r w:rsidR="00180082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="00E26DE9">
        <w:rPr>
          <w:rFonts w:eastAsia="Times New Roman" w:cs="Times New Roman"/>
          <w:bCs/>
          <w:kern w:val="36"/>
          <w:sz w:val="24"/>
          <w:szCs w:val="24"/>
          <w:lang w:eastAsia="pt-PT"/>
        </w:rPr>
        <w:t>numa primeira fase</w:t>
      </w:r>
      <w:r w:rsidR="001A0693">
        <w:rPr>
          <w:rFonts w:eastAsia="Times New Roman" w:cs="Times New Roman"/>
          <w:bCs/>
          <w:kern w:val="36"/>
          <w:sz w:val="24"/>
          <w:szCs w:val="24"/>
          <w:lang w:eastAsia="pt-PT"/>
        </w:rPr>
        <w:t>,</w:t>
      </w:r>
      <w:r w:rsidR="00E26DE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="00180082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a ruptura dos "degraus" de uma forma semelhante à abertura de um fecho </w:t>
      </w:r>
      <w:r w:rsidR="00180082" w:rsidRPr="005B7BCE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>éclair</w:t>
      </w:r>
      <w:r w:rsidR="001A0693">
        <w:rPr>
          <w:rFonts w:eastAsia="Times New Roman" w:cs="Times New Roman"/>
          <w:bCs/>
          <w:kern w:val="36"/>
          <w:sz w:val="24"/>
          <w:szCs w:val="24"/>
          <w:lang w:eastAsia="pt-PT"/>
        </w:rPr>
        <w:t>;</w:t>
      </w:r>
      <w:r w:rsidR="00180082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cada lado da escada </w:t>
      </w:r>
      <w:r w:rsidR="00E26DE9">
        <w:rPr>
          <w:rFonts w:eastAsia="Times New Roman" w:cs="Times New Roman"/>
          <w:bCs/>
          <w:kern w:val="36"/>
          <w:sz w:val="24"/>
          <w:szCs w:val="24"/>
          <w:lang w:eastAsia="pt-PT"/>
        </w:rPr>
        <w:t>afasta</w:t>
      </w:r>
      <w:r w:rsidR="001A0693">
        <w:rPr>
          <w:rFonts w:eastAsia="Times New Roman" w:cs="Times New Roman"/>
          <w:bCs/>
          <w:kern w:val="36"/>
          <w:sz w:val="24"/>
          <w:szCs w:val="24"/>
          <w:lang w:eastAsia="pt-PT"/>
        </w:rPr>
        <w:t>-se</w:t>
      </w:r>
      <w:r w:rsidR="00E26DE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com metade dos degraus</w:t>
      </w:r>
      <w:r w:rsidR="00D25CC6">
        <w:rPr>
          <w:rFonts w:eastAsia="Times New Roman" w:cs="Times New Roman"/>
          <w:bCs/>
          <w:kern w:val="36"/>
          <w:sz w:val="24"/>
          <w:szCs w:val="24"/>
          <w:lang w:eastAsia="pt-PT"/>
        </w:rPr>
        <w:t>. N</w:t>
      </w:r>
      <w:r w:rsidR="00E26DE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uma fase seguinte cada "meia escada" funciona como um molde que permite a reconstrução do modelo original obtendo-se duas escadas iguais; cada uma destas </w:t>
      </w:r>
      <w:r w:rsidR="00D25CC6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novas </w:t>
      </w:r>
      <w:r w:rsidR="00E26DE9">
        <w:rPr>
          <w:rFonts w:eastAsia="Times New Roman" w:cs="Times New Roman"/>
          <w:bCs/>
          <w:kern w:val="36"/>
          <w:sz w:val="24"/>
          <w:szCs w:val="24"/>
          <w:lang w:eastAsia="pt-PT"/>
        </w:rPr>
        <w:t>moléculas de ADN vai constituir a central de comando de uma célula</w:t>
      </w:r>
      <w:r w:rsidR="00C942F0">
        <w:rPr>
          <w:rFonts w:eastAsia="Times New Roman" w:cs="Times New Roman"/>
          <w:bCs/>
          <w:kern w:val="36"/>
          <w:sz w:val="24"/>
          <w:szCs w:val="24"/>
          <w:lang w:eastAsia="pt-PT"/>
        </w:rPr>
        <w:t>.</w:t>
      </w:r>
    </w:p>
    <w:p w:rsidR="008B3FEE" w:rsidRDefault="00E26DE9" w:rsidP="00137285">
      <w:pPr>
        <w:spacing w:before="120" w:after="0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Embora desde os anos 70 se saiba que as lesões do ADN são muito frequentes, um trabalho publicado </w:t>
      </w:r>
      <w:r w:rsidR="00DC62C2">
        <w:rPr>
          <w:rFonts w:eastAsia="Times New Roman" w:cs="Times New Roman"/>
          <w:bCs/>
          <w:kern w:val="36"/>
          <w:sz w:val="24"/>
          <w:szCs w:val="24"/>
          <w:lang w:eastAsia="pt-PT"/>
        </w:rPr>
        <w:t>a 30 de Novembro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na prestigiada revista </w:t>
      </w:r>
      <w:proofErr w:type="spellStart"/>
      <w:r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>Science</w:t>
      </w:r>
      <w:proofErr w:type="spellEnd"/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, pela equipa dirigida pela Professora</w:t>
      </w:r>
      <w:r w:rsidRPr="00E26DE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Pr="00034375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Maria </w:t>
      </w:r>
      <w:proofErr w:type="spellStart"/>
      <w:r w:rsidRPr="00034375">
        <w:rPr>
          <w:rFonts w:eastAsia="Times New Roman" w:cs="Times New Roman"/>
          <w:bCs/>
          <w:kern w:val="36"/>
          <w:sz w:val="24"/>
          <w:szCs w:val="24"/>
          <w:lang w:eastAsia="pt-PT"/>
        </w:rPr>
        <w:t>Mañosas</w:t>
      </w:r>
      <w:proofErr w:type="spellEnd"/>
      <w:r w:rsidRPr="00E26DE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="00B27A7A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do </w:t>
      </w:r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 xml:space="preserve">Centro de </w:t>
      </w:r>
      <w:proofErr w:type="spellStart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>Investigación</w:t>
      </w:r>
      <w:proofErr w:type="spellEnd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 xml:space="preserve"> Biomédica </w:t>
      </w:r>
      <w:proofErr w:type="spellStart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>en</w:t>
      </w:r>
      <w:proofErr w:type="spellEnd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 xml:space="preserve"> </w:t>
      </w:r>
      <w:proofErr w:type="spellStart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>Red</w:t>
      </w:r>
      <w:proofErr w:type="spellEnd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 xml:space="preserve"> de </w:t>
      </w:r>
      <w:proofErr w:type="spellStart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>Bioingeniería</w:t>
      </w:r>
      <w:proofErr w:type="spellEnd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 xml:space="preserve">, </w:t>
      </w:r>
      <w:proofErr w:type="spellStart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>Biomateriales</w:t>
      </w:r>
      <w:proofErr w:type="spellEnd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 xml:space="preserve"> y </w:t>
      </w:r>
      <w:proofErr w:type="spellStart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>Nanomedicina</w:t>
      </w:r>
      <w:proofErr w:type="spellEnd"/>
      <w:r w:rsidR="00B27A7A" w:rsidRPr="00C525A2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 xml:space="preserve"> (CIBER-BBN)</w:t>
      </w:r>
      <w:r w:rsidR="00B27A7A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Pr="00E26DE9">
        <w:rPr>
          <w:rFonts w:eastAsia="Times New Roman" w:cs="Times New Roman"/>
          <w:bCs/>
          <w:kern w:val="36"/>
          <w:sz w:val="24"/>
          <w:szCs w:val="24"/>
          <w:lang w:eastAsia="pt-PT"/>
        </w:rPr>
        <w:t>da Universidade de Barcelona</w:t>
      </w:r>
      <w:r w:rsidR="00254FA1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="00C0454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lança novas luzes sobre este processo. Com efeito, a ocorrência de cerca de 1 milhão de lesões por dia na molécula de ADN </w:t>
      </w:r>
      <w:r w:rsidR="003B5C2E">
        <w:rPr>
          <w:rFonts w:eastAsia="Times New Roman" w:cs="Times New Roman"/>
          <w:bCs/>
          <w:kern w:val="36"/>
          <w:sz w:val="24"/>
          <w:szCs w:val="24"/>
          <w:lang w:eastAsia="pt-PT"/>
        </w:rPr>
        <w:t>em cada célula, implica</w:t>
      </w:r>
      <w:r w:rsidR="00C0454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tentar perceber como apesar di</w:t>
      </w:r>
      <w:r w:rsidR="003B5C2E">
        <w:rPr>
          <w:rFonts w:eastAsia="Times New Roman" w:cs="Times New Roman"/>
          <w:bCs/>
          <w:kern w:val="36"/>
          <w:sz w:val="24"/>
          <w:szCs w:val="24"/>
          <w:lang w:eastAsia="pt-PT"/>
        </w:rPr>
        <w:t>sto continua</w:t>
      </w:r>
      <w:r w:rsidR="00C0454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a ser possível a duplicação das células saudáveis</w:t>
      </w:r>
      <w:r w:rsidR="002F29FA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; continuando a analogia com o fecho </w:t>
      </w:r>
      <w:r w:rsidR="002F29FA" w:rsidRPr="002F29FA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>éclair</w:t>
      </w:r>
      <w:r w:rsidR="002F29FA">
        <w:rPr>
          <w:rFonts w:eastAsia="Times New Roman" w:cs="Times New Roman"/>
          <w:bCs/>
          <w:kern w:val="36"/>
          <w:sz w:val="24"/>
          <w:szCs w:val="24"/>
          <w:lang w:eastAsia="pt-PT"/>
        </w:rPr>
        <w:t>, como é possível o fecho continuar a funcionar se muitos dos seus dentes estão danificados?</w:t>
      </w:r>
      <w:r w:rsidR="00C0454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="008D305C">
        <w:rPr>
          <w:rFonts w:eastAsia="Times New Roman" w:cs="Times New Roman"/>
          <w:bCs/>
          <w:kern w:val="36"/>
          <w:sz w:val="24"/>
          <w:szCs w:val="24"/>
          <w:lang w:eastAsia="pt-PT"/>
        </w:rPr>
        <w:t>Embora já se soubesse da</w:t>
      </w:r>
      <w:r w:rsidR="00E91E3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exist</w:t>
      </w:r>
      <w:r w:rsidR="008D305C">
        <w:rPr>
          <w:rFonts w:eastAsia="Times New Roman" w:cs="Times New Roman"/>
          <w:bCs/>
          <w:kern w:val="36"/>
          <w:sz w:val="24"/>
          <w:szCs w:val="24"/>
          <w:lang w:eastAsia="pt-PT"/>
        </w:rPr>
        <w:t>ência de diversos mecanismos que impediam</w:t>
      </w:r>
      <w:r w:rsidR="00E91E3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que o processo de duplicação do ADN pare sempre que seja encontrada uma lesão</w:t>
      </w:r>
      <w:r w:rsidR="00A67521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(</w:t>
      </w:r>
      <w:r w:rsidR="00E91E33">
        <w:rPr>
          <w:rFonts w:eastAsia="Times New Roman" w:cs="Times New Roman"/>
          <w:bCs/>
          <w:kern w:val="36"/>
          <w:sz w:val="24"/>
          <w:szCs w:val="24"/>
          <w:lang w:eastAsia="pt-PT"/>
        </w:rPr>
        <w:t>o que levaria inevitavelmente à morte da célula</w:t>
      </w:r>
      <w:r w:rsidR="00A67521">
        <w:rPr>
          <w:rFonts w:eastAsia="Times New Roman" w:cs="Times New Roman"/>
          <w:bCs/>
          <w:kern w:val="36"/>
          <w:sz w:val="24"/>
          <w:szCs w:val="24"/>
          <w:lang w:eastAsia="pt-PT"/>
        </w:rPr>
        <w:t>)</w:t>
      </w:r>
      <w:r w:rsidR="008D305C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o </w:t>
      </w:r>
      <w:r w:rsidR="00E91E3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seu funcionamento era mal conhecido. </w:t>
      </w:r>
      <w:r w:rsidR="008B3FEE">
        <w:rPr>
          <w:rFonts w:eastAsia="Times New Roman" w:cs="Times New Roman"/>
          <w:bCs/>
          <w:kern w:val="36"/>
          <w:sz w:val="24"/>
          <w:szCs w:val="24"/>
          <w:lang w:eastAsia="pt-PT"/>
        </w:rPr>
        <w:t>As experiências realizadas por esta equipa da Universidade de Barcelona</w:t>
      </w:r>
      <w:r w:rsidR="00A67521">
        <w:rPr>
          <w:rFonts w:eastAsia="Times New Roman" w:cs="Times New Roman"/>
          <w:bCs/>
          <w:kern w:val="36"/>
          <w:sz w:val="24"/>
          <w:szCs w:val="24"/>
          <w:lang w:eastAsia="pt-PT"/>
        </w:rPr>
        <w:t>, permitiram compreender melhor o funcionamento de um destes mecanismos</w:t>
      </w:r>
      <w:r w:rsidR="00161ABE">
        <w:rPr>
          <w:rFonts w:eastAsia="Times New Roman" w:cs="Times New Roman"/>
          <w:bCs/>
          <w:kern w:val="36"/>
          <w:sz w:val="24"/>
          <w:szCs w:val="24"/>
          <w:lang w:eastAsia="pt-PT"/>
        </w:rPr>
        <w:t>.</w:t>
      </w:r>
    </w:p>
    <w:p w:rsidR="003B52DE" w:rsidRDefault="00C04549" w:rsidP="003B52DE">
      <w:pPr>
        <w:spacing w:before="120" w:after="0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lastRenderedPageBreak/>
        <w:t>O estudo</w:t>
      </w:r>
      <w:r w:rsidR="005B7BCE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agora divulgado</w:t>
      </w:r>
      <w:r w:rsidR="00216E22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baseou-se na manipulação de moléculas individuais de ADN de sistemas virais</w:t>
      </w:r>
      <w:r w:rsidR="00E5499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o que</w:t>
      </w:r>
      <w:r w:rsidR="00824DC4">
        <w:rPr>
          <w:rFonts w:eastAsia="Times New Roman" w:cs="Times New Roman"/>
          <w:bCs/>
          <w:kern w:val="36"/>
          <w:sz w:val="24"/>
          <w:szCs w:val="24"/>
          <w:lang w:eastAsia="pt-PT"/>
        </w:rPr>
        <w:t>, ao contrário das técnicas tradicionais de bioquímica,</w:t>
      </w:r>
      <w:r w:rsidR="00E5499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permitiu estudar em tempo real a actuação de uma proteína</w:t>
      </w:r>
      <w:r w:rsidR="001704B8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="002B1C31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do tipo </w:t>
      </w:r>
      <w:proofErr w:type="spellStart"/>
      <w:r w:rsidR="002B1C31">
        <w:rPr>
          <w:rFonts w:eastAsia="Times New Roman" w:cs="Times New Roman"/>
          <w:bCs/>
          <w:kern w:val="36"/>
          <w:sz w:val="24"/>
          <w:szCs w:val="24"/>
          <w:lang w:eastAsia="pt-PT"/>
        </w:rPr>
        <w:t>helicasa</w:t>
      </w:r>
      <w:proofErr w:type="spellEnd"/>
      <w:r w:rsidR="002B1C31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="001704B8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denominada </w:t>
      </w:r>
      <w:proofErr w:type="spellStart"/>
      <w:r w:rsidR="001704B8" w:rsidRPr="003B26F8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>UvsW</w:t>
      </w:r>
      <w:proofErr w:type="spellEnd"/>
      <w:r w:rsidR="00E54993">
        <w:rPr>
          <w:rFonts w:eastAsia="Times New Roman" w:cs="Times New Roman"/>
          <w:bCs/>
          <w:kern w:val="36"/>
          <w:sz w:val="24"/>
          <w:szCs w:val="24"/>
          <w:lang w:eastAsia="pt-PT"/>
        </w:rPr>
        <w:t>.</w:t>
      </w:r>
      <w:r w:rsidR="007F282B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="003B26F8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Quando uma lesão capaz de impedir a duplicação do ADN é encontrada numa das duas cadeias derivadas da molécula original, esta proteína permite que a informação perdida na cadeia danificada possa ser recuperada a partir da outra cadeia intacta, que funcionaria assim como uma cópia de segurança; este fenómeno designa-se </w:t>
      </w:r>
      <w:r w:rsidR="003B26F8">
        <w:rPr>
          <w:rFonts w:eastAsia="Times New Roman" w:cs="Times New Roman"/>
          <w:bCs/>
          <w:i/>
          <w:kern w:val="36"/>
          <w:sz w:val="24"/>
          <w:szCs w:val="24"/>
          <w:lang w:eastAsia="pt-PT"/>
        </w:rPr>
        <w:t>estratégia de troca de molde</w:t>
      </w:r>
      <w:r w:rsidR="003B26F8" w:rsidRPr="00F256A0">
        <w:rPr>
          <w:rFonts w:eastAsia="Times New Roman" w:cs="Times New Roman"/>
          <w:bCs/>
          <w:kern w:val="36"/>
          <w:sz w:val="24"/>
          <w:szCs w:val="24"/>
          <w:lang w:eastAsia="pt-PT"/>
        </w:rPr>
        <w:t>.</w:t>
      </w:r>
      <w:r w:rsidR="003B52DE" w:rsidRPr="003B52DE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="003B52DE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Neste trabalho também se estudaram os mecanismos de regulação deste </w:t>
      </w:r>
      <w:r w:rsidR="002B1C31">
        <w:rPr>
          <w:rFonts w:eastAsia="Times New Roman" w:cs="Times New Roman"/>
          <w:bCs/>
          <w:kern w:val="36"/>
          <w:sz w:val="24"/>
          <w:szCs w:val="24"/>
          <w:lang w:eastAsia="pt-PT"/>
        </w:rPr>
        <w:t>processo</w:t>
      </w:r>
      <w:r w:rsidR="003B52DE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, assim como a velocidade de </w:t>
      </w:r>
      <w:proofErr w:type="spellStart"/>
      <w:r w:rsidR="003B52DE">
        <w:rPr>
          <w:rFonts w:eastAsia="Times New Roman" w:cs="Times New Roman"/>
          <w:bCs/>
          <w:kern w:val="36"/>
          <w:sz w:val="24"/>
          <w:szCs w:val="24"/>
          <w:lang w:eastAsia="pt-PT"/>
        </w:rPr>
        <w:t>actuação</w:t>
      </w:r>
      <w:proofErr w:type="spellEnd"/>
      <w:r w:rsidR="003B52DE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 proteína </w:t>
      </w:r>
      <w:proofErr w:type="spellStart"/>
      <w:r w:rsidR="002B1C31">
        <w:rPr>
          <w:rFonts w:eastAsia="Times New Roman" w:cs="Times New Roman"/>
          <w:bCs/>
          <w:kern w:val="36"/>
          <w:sz w:val="24"/>
          <w:szCs w:val="24"/>
          <w:lang w:eastAsia="pt-PT"/>
        </w:rPr>
        <w:t>UvsW</w:t>
      </w:r>
      <w:proofErr w:type="spellEnd"/>
      <w:r w:rsidR="003B52DE">
        <w:rPr>
          <w:rFonts w:eastAsia="Times New Roman" w:cs="Times New Roman"/>
          <w:bCs/>
          <w:kern w:val="36"/>
          <w:sz w:val="24"/>
          <w:szCs w:val="24"/>
          <w:lang w:eastAsia="pt-PT"/>
        </w:rPr>
        <w:t>, que é de 1.500 bases por segundo, uma das mais rápidas que se conhecem.</w:t>
      </w:r>
    </w:p>
    <w:p w:rsidR="00F256A0" w:rsidRDefault="00F256A0" w:rsidP="00137285">
      <w:pPr>
        <w:spacing w:before="120" w:after="0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O grande interesse deste estudo deriva de que a correcção das lesões de ADN é fundamental para o tratamento de várias doenças, pelo que a compreensão dos processos de recuperação natural poderá levar a avanços significativos na área da 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>medicina</w:t>
      </w:r>
      <w:r w:rsidR="002B1C31">
        <w:rPr>
          <w:rFonts w:eastAsia="Times New Roman" w:cs="Times New Roman"/>
          <w:bCs/>
          <w:kern w:val="36"/>
          <w:sz w:val="24"/>
          <w:szCs w:val="24"/>
          <w:lang w:eastAsia="pt-PT"/>
        </w:rPr>
        <w:t>, visto permitir actuar sobre proteínas que tenham funções semelhantes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.</w:t>
      </w:r>
      <w:r w:rsidR="003703D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Por isso, a equipa d</w:t>
      </w:r>
      <w:r w:rsidR="002B1C31">
        <w:rPr>
          <w:rFonts w:eastAsia="Times New Roman" w:cs="Times New Roman"/>
          <w:bCs/>
          <w:kern w:val="36"/>
          <w:sz w:val="24"/>
          <w:szCs w:val="24"/>
          <w:lang w:eastAsia="pt-PT"/>
        </w:rPr>
        <w:t>a Professora</w:t>
      </w:r>
      <w:r w:rsidR="003703D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proofErr w:type="spellStart"/>
      <w:r w:rsidR="003703D9" w:rsidRPr="00034375">
        <w:rPr>
          <w:rFonts w:eastAsia="Times New Roman" w:cs="Times New Roman"/>
          <w:bCs/>
          <w:kern w:val="36"/>
          <w:sz w:val="24"/>
          <w:szCs w:val="24"/>
          <w:lang w:eastAsia="pt-PT"/>
        </w:rPr>
        <w:t>Mañosas</w:t>
      </w:r>
      <w:proofErr w:type="spellEnd"/>
      <w:r w:rsidR="003703D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trabalha </w:t>
      </w:r>
      <w:proofErr w:type="spellStart"/>
      <w:r w:rsidR="003703D9">
        <w:rPr>
          <w:rFonts w:eastAsia="Times New Roman" w:cs="Times New Roman"/>
          <w:bCs/>
          <w:kern w:val="36"/>
          <w:sz w:val="24"/>
          <w:szCs w:val="24"/>
          <w:lang w:eastAsia="pt-PT"/>
        </w:rPr>
        <w:t>actualmente</w:t>
      </w:r>
      <w:proofErr w:type="spellEnd"/>
      <w:r w:rsidR="003703D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com uma proteína human</w:t>
      </w:r>
      <w:r w:rsidR="005C35EE">
        <w:rPr>
          <w:rFonts w:eastAsia="Times New Roman" w:cs="Times New Roman"/>
          <w:bCs/>
          <w:kern w:val="36"/>
          <w:sz w:val="24"/>
          <w:szCs w:val="24"/>
          <w:lang w:eastAsia="pt-PT"/>
        </w:rPr>
        <w:t>a denominada HARP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</w:t>
      </w:r>
      <w:r w:rsidR="002B1C31">
        <w:rPr>
          <w:rFonts w:eastAsia="Times New Roman" w:cs="Times New Roman"/>
          <w:bCs/>
          <w:kern w:val="36"/>
          <w:sz w:val="24"/>
          <w:szCs w:val="24"/>
          <w:lang w:eastAsia="pt-PT"/>
        </w:rPr>
        <w:t>similar</w:t>
      </w:r>
      <w:r w:rsidR="003703D9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à </w:t>
      </w:r>
      <w:proofErr w:type="spellStart"/>
      <w:r w:rsidR="003703D9">
        <w:rPr>
          <w:rFonts w:eastAsia="Times New Roman" w:cs="Times New Roman"/>
          <w:bCs/>
          <w:kern w:val="36"/>
          <w:sz w:val="24"/>
          <w:szCs w:val="24"/>
          <w:lang w:eastAsia="pt-PT"/>
        </w:rPr>
        <w:t>UvsW</w:t>
      </w:r>
      <w:proofErr w:type="spellEnd"/>
      <w:r w:rsidR="005C35EE">
        <w:rPr>
          <w:rFonts w:eastAsia="Times New Roman" w:cs="Times New Roman"/>
          <w:bCs/>
          <w:kern w:val="36"/>
          <w:sz w:val="24"/>
          <w:szCs w:val="24"/>
          <w:lang w:eastAsia="pt-PT"/>
        </w:rPr>
        <w:t>, tendo um papel importante no processo de manutenção do genoma humano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>. T</w:t>
      </w:r>
      <w:r w:rsidR="005C35EE">
        <w:rPr>
          <w:rFonts w:eastAsia="Times New Roman" w:cs="Times New Roman"/>
          <w:bCs/>
          <w:kern w:val="36"/>
          <w:sz w:val="24"/>
          <w:szCs w:val="24"/>
          <w:lang w:eastAsia="pt-PT"/>
        </w:rPr>
        <w:t>anto quant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o se sabe, os distúrbios do </w:t>
      </w:r>
      <w:r w:rsidR="005C35EE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funcionamento </w:t>
      </w:r>
      <w:r w:rsidR="00C73573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desta proteína </w:t>
      </w:r>
      <w:r w:rsidR="005C35EE">
        <w:rPr>
          <w:rFonts w:eastAsia="Times New Roman" w:cs="Times New Roman"/>
          <w:bCs/>
          <w:kern w:val="36"/>
          <w:sz w:val="24"/>
          <w:szCs w:val="24"/>
          <w:lang w:eastAsia="pt-PT"/>
        </w:rPr>
        <w:t>estarão relacionad</w:t>
      </w:r>
      <w:r w:rsidR="00521EF4">
        <w:rPr>
          <w:rFonts w:eastAsia="Times New Roman" w:cs="Times New Roman"/>
          <w:bCs/>
          <w:kern w:val="36"/>
          <w:sz w:val="24"/>
          <w:szCs w:val="24"/>
          <w:lang w:eastAsia="pt-PT"/>
        </w:rPr>
        <w:t>os com diversos tipos de cancro; espera-se que os estudos em curso possam no futuro contribuir para a descoberta de mecanismos capazes de corrigirem os defeitos não só nos processos associados à HARP, mas também nos que utilizam outras proteínas.</w:t>
      </w:r>
    </w:p>
    <w:p w:rsidR="003654CB" w:rsidRDefault="003654CB">
      <w:pPr>
        <w:rPr>
          <w:color w:val="0070C0"/>
        </w:rPr>
      </w:pPr>
    </w:p>
    <w:p w:rsidR="00C525A2" w:rsidRDefault="00C525A2">
      <w:pPr>
        <w:rPr>
          <w:color w:val="0070C0"/>
        </w:rPr>
      </w:pPr>
    </w:p>
    <w:p w:rsidR="00C525A2" w:rsidRDefault="00C525A2">
      <w:r w:rsidRPr="00C525A2">
        <w:t>Rui Dias</w:t>
      </w:r>
      <w:r>
        <w:t xml:space="preserve"> (Professor Geologia Universidade de Évora)</w:t>
      </w:r>
    </w:p>
    <w:p w:rsidR="00C525A2" w:rsidRDefault="00C525A2"/>
    <w:p w:rsidR="00C525A2" w:rsidRPr="00C525A2" w:rsidRDefault="00C525A2">
      <w:r>
        <w:t xml:space="preserve">Ciência na Imprensa </w:t>
      </w:r>
      <w:proofErr w:type="gramStart"/>
      <w:r>
        <w:t>Regional  -</w:t>
      </w:r>
      <w:proofErr w:type="gramEnd"/>
      <w:r>
        <w:t xml:space="preserve"> Ciência Viva</w:t>
      </w:r>
    </w:p>
    <w:sectPr w:rsidR="00C525A2" w:rsidRPr="00C525A2" w:rsidSect="00365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4375"/>
    <w:rsid w:val="00033FB9"/>
    <w:rsid w:val="00034375"/>
    <w:rsid w:val="0006313E"/>
    <w:rsid w:val="00137285"/>
    <w:rsid w:val="00161ABE"/>
    <w:rsid w:val="001704B8"/>
    <w:rsid w:val="00170C99"/>
    <w:rsid w:val="00180082"/>
    <w:rsid w:val="001A0693"/>
    <w:rsid w:val="00216E22"/>
    <w:rsid w:val="002206C7"/>
    <w:rsid w:val="002515BA"/>
    <w:rsid w:val="00254FA1"/>
    <w:rsid w:val="002B1C31"/>
    <w:rsid w:val="002F29FA"/>
    <w:rsid w:val="002F4CDE"/>
    <w:rsid w:val="002F6C84"/>
    <w:rsid w:val="0032469E"/>
    <w:rsid w:val="003654CB"/>
    <w:rsid w:val="003703D9"/>
    <w:rsid w:val="003757CC"/>
    <w:rsid w:val="003B26F8"/>
    <w:rsid w:val="003B52DE"/>
    <w:rsid w:val="003B5C2E"/>
    <w:rsid w:val="003F727D"/>
    <w:rsid w:val="004534D2"/>
    <w:rsid w:val="004A2424"/>
    <w:rsid w:val="004E3B7D"/>
    <w:rsid w:val="00521EF4"/>
    <w:rsid w:val="00540224"/>
    <w:rsid w:val="00550A3D"/>
    <w:rsid w:val="005669FF"/>
    <w:rsid w:val="005B7BCE"/>
    <w:rsid w:val="005C35EE"/>
    <w:rsid w:val="006C3A35"/>
    <w:rsid w:val="0073250C"/>
    <w:rsid w:val="00762721"/>
    <w:rsid w:val="007D5A52"/>
    <w:rsid w:val="007F282B"/>
    <w:rsid w:val="00824DC4"/>
    <w:rsid w:val="0085157C"/>
    <w:rsid w:val="00861212"/>
    <w:rsid w:val="008B3FEE"/>
    <w:rsid w:val="008D305C"/>
    <w:rsid w:val="009941B0"/>
    <w:rsid w:val="009B0614"/>
    <w:rsid w:val="00A25A00"/>
    <w:rsid w:val="00A67521"/>
    <w:rsid w:val="00AE5EA9"/>
    <w:rsid w:val="00AF1E1B"/>
    <w:rsid w:val="00B27A7A"/>
    <w:rsid w:val="00B60826"/>
    <w:rsid w:val="00B72FD8"/>
    <w:rsid w:val="00C04549"/>
    <w:rsid w:val="00C24612"/>
    <w:rsid w:val="00C525A2"/>
    <w:rsid w:val="00C73573"/>
    <w:rsid w:val="00C90BA6"/>
    <w:rsid w:val="00C92569"/>
    <w:rsid w:val="00C92740"/>
    <w:rsid w:val="00C942F0"/>
    <w:rsid w:val="00CA1837"/>
    <w:rsid w:val="00D25CC6"/>
    <w:rsid w:val="00D617A3"/>
    <w:rsid w:val="00D72EF9"/>
    <w:rsid w:val="00DC62C2"/>
    <w:rsid w:val="00E16EC3"/>
    <w:rsid w:val="00E26DE9"/>
    <w:rsid w:val="00E54993"/>
    <w:rsid w:val="00E728C7"/>
    <w:rsid w:val="00E72D98"/>
    <w:rsid w:val="00E84037"/>
    <w:rsid w:val="00E91E33"/>
    <w:rsid w:val="00EF5BBD"/>
    <w:rsid w:val="00F256A0"/>
    <w:rsid w:val="00FD6D21"/>
    <w:rsid w:val="00FE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CB"/>
  </w:style>
  <w:style w:type="paragraph" w:styleId="Heading1">
    <w:name w:val="heading 1"/>
    <w:basedOn w:val="Normal"/>
    <w:link w:val="Heading1Char"/>
    <w:uiPriority w:val="9"/>
    <w:qFormat/>
    <w:rsid w:val="00034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37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3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osted">
    <w:name w:val="posted"/>
    <w:basedOn w:val="Normal"/>
    <w:rsid w:val="0003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03437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343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4668</TotalTime>
  <Pages>1</Pages>
  <Words>731</Words>
  <Characters>3871</Characters>
  <Application>Microsoft Office Word</Application>
  <DocSecurity>0</DocSecurity>
  <Lines>60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antonio</cp:lastModifiedBy>
  <cp:revision>59</cp:revision>
  <dcterms:created xsi:type="dcterms:W3CDTF">2012-11-30T14:55:00Z</dcterms:created>
  <dcterms:modified xsi:type="dcterms:W3CDTF">2012-12-26T16:21:00Z</dcterms:modified>
</cp:coreProperties>
</file>