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BFD" w:rsidRDefault="00C03BFD" w:rsidP="00C03BFD">
      <w:pPr>
        <w:spacing w:after="0" w:line="240" w:lineRule="auto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pt-PT"/>
        </w:rPr>
      </w:pPr>
      <w:r w:rsidRPr="00C03BFD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pt-PT"/>
        </w:rPr>
        <w:t xml:space="preserve">Cafeína pode prevenir os problemas de </w:t>
      </w:r>
      <w:r>
        <w:rPr>
          <w:rFonts w:ascii="Tahoma" w:eastAsia="Times New Roman" w:hAnsi="Tahoma" w:cs="Tahoma"/>
          <w:b/>
          <w:bCs/>
          <w:color w:val="222222"/>
          <w:sz w:val="20"/>
          <w:szCs w:val="20"/>
          <w:lang w:eastAsia="pt-PT"/>
        </w:rPr>
        <w:t>“</w:t>
      </w:r>
      <w:r w:rsidRPr="00C03BFD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pt-PT"/>
        </w:rPr>
        <w:t>memória</w:t>
      </w:r>
      <w:r>
        <w:rPr>
          <w:rFonts w:ascii="Tahoma" w:eastAsia="Times New Roman" w:hAnsi="Tahoma" w:cs="Tahoma"/>
          <w:b/>
          <w:bCs/>
          <w:color w:val="222222"/>
          <w:sz w:val="20"/>
          <w:szCs w:val="20"/>
          <w:lang w:eastAsia="pt-PT"/>
        </w:rPr>
        <w:t>”</w:t>
      </w:r>
      <w:r w:rsidRPr="00C03BFD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pt-PT"/>
        </w:rPr>
        <w:t xml:space="preserve"> </w:t>
      </w:r>
      <w:r>
        <w:rPr>
          <w:rFonts w:ascii="Tahoma" w:eastAsia="Times New Roman" w:hAnsi="Tahoma" w:cs="Tahoma"/>
          <w:b/>
          <w:bCs/>
          <w:color w:val="222222"/>
          <w:sz w:val="20"/>
          <w:szCs w:val="20"/>
          <w:lang w:eastAsia="pt-PT"/>
        </w:rPr>
        <w:t>associados à</w:t>
      </w:r>
      <w:r w:rsidRPr="00C03BFD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pt-PT"/>
        </w:rPr>
        <w:t xml:space="preserve"> diabetes</w:t>
      </w:r>
      <w:r>
        <w:rPr>
          <w:rFonts w:ascii="Tahoma" w:eastAsia="Times New Roman" w:hAnsi="Tahoma" w:cs="Tahoma"/>
          <w:b/>
          <w:bCs/>
          <w:color w:val="222222"/>
          <w:sz w:val="20"/>
          <w:szCs w:val="20"/>
          <w:lang w:eastAsia="pt-PT"/>
        </w:rPr>
        <w:t>.</w:t>
      </w:r>
    </w:p>
    <w:p w:rsidR="00C03BFD" w:rsidRDefault="00C03BFD" w:rsidP="00C03BFD">
      <w:pPr>
        <w:spacing w:after="0" w:line="240" w:lineRule="auto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pt-PT"/>
        </w:rPr>
      </w:pPr>
      <w:r w:rsidRPr="00C03BFD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pt-PT"/>
        </w:rPr>
        <w:t xml:space="preserve"> </w:t>
      </w:r>
    </w:p>
    <w:p w:rsidR="00C03BFD" w:rsidRPr="00C03BFD" w:rsidRDefault="00C03BFD" w:rsidP="00C03BFD">
      <w:pPr>
        <w:spacing w:after="0" w:line="240" w:lineRule="auto"/>
        <w:rPr>
          <w:rFonts w:ascii="Tahoma" w:eastAsia="Times New Roman" w:hAnsi="Tahoma" w:cs="Tahoma"/>
          <w:color w:val="222222"/>
          <w:sz w:val="20"/>
          <w:szCs w:val="20"/>
          <w:lang w:eastAsia="pt-PT"/>
        </w:rPr>
      </w:pPr>
      <w:r>
        <w:rPr>
          <w:rFonts w:ascii="Tahoma" w:eastAsia="Times New Roman" w:hAnsi="Tahoma" w:cs="Tahoma"/>
          <w:b/>
          <w:bCs/>
          <w:color w:val="222222"/>
          <w:sz w:val="20"/>
          <w:szCs w:val="20"/>
          <w:lang w:eastAsia="pt-PT"/>
        </w:rPr>
        <w:t>E</w:t>
      </w:r>
      <w:r w:rsidRPr="00C03BFD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pt-PT"/>
        </w:rPr>
        <w:t xml:space="preserve">studo </w:t>
      </w:r>
      <w:r>
        <w:rPr>
          <w:rFonts w:ascii="Tahoma" w:eastAsia="Times New Roman" w:hAnsi="Tahoma" w:cs="Tahoma"/>
          <w:b/>
          <w:bCs/>
          <w:color w:val="222222"/>
          <w:sz w:val="20"/>
          <w:szCs w:val="20"/>
          <w:lang w:eastAsia="pt-PT"/>
        </w:rPr>
        <w:t xml:space="preserve">realizado </w:t>
      </w:r>
      <w:r w:rsidRPr="00C03BFD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pt-PT"/>
        </w:rPr>
        <w:t>por</w:t>
      </w:r>
      <w:r w:rsidR="00AA1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pt-PT"/>
        </w:rPr>
        <w:t xml:space="preserve"> investigadores da Universidade de Coimbra </w:t>
      </w:r>
      <w:r w:rsidR="00C13FA7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pt-PT"/>
        </w:rPr>
        <w:t>identificou um</w:t>
      </w:r>
      <w:r>
        <w:rPr>
          <w:rFonts w:ascii="Tahoma" w:eastAsia="Times New Roman" w:hAnsi="Tahoma" w:cs="Tahoma"/>
          <w:b/>
          <w:bCs/>
          <w:color w:val="222222"/>
          <w:sz w:val="20"/>
          <w:szCs w:val="20"/>
          <w:lang w:eastAsia="pt-PT"/>
        </w:rPr>
        <w:t xml:space="preserve"> papel </w:t>
      </w:r>
      <w:r w:rsidR="00C13FA7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pt-PT"/>
        </w:rPr>
        <w:t xml:space="preserve">potencialmente </w:t>
      </w:r>
      <w:r>
        <w:rPr>
          <w:rFonts w:ascii="Tahoma" w:eastAsia="Times New Roman" w:hAnsi="Tahoma" w:cs="Tahoma"/>
          <w:b/>
          <w:bCs/>
          <w:color w:val="222222"/>
          <w:sz w:val="20"/>
          <w:szCs w:val="20"/>
          <w:lang w:eastAsia="pt-PT"/>
        </w:rPr>
        <w:t>benéfico da cafeína para minorar efeitos da diabetes sobre a memória.</w:t>
      </w:r>
    </w:p>
    <w:p w:rsidR="00C03BFD" w:rsidRPr="00C03BFD" w:rsidRDefault="00C03BFD" w:rsidP="00C03BFD">
      <w:pPr>
        <w:spacing w:after="0" w:line="240" w:lineRule="auto"/>
        <w:rPr>
          <w:rFonts w:ascii="Tahoma" w:eastAsia="Times New Roman" w:hAnsi="Tahoma" w:cs="Tahoma"/>
          <w:color w:val="222222"/>
          <w:sz w:val="20"/>
          <w:szCs w:val="20"/>
          <w:lang w:eastAsia="pt-PT"/>
        </w:rPr>
      </w:pPr>
      <w:r w:rsidRPr="00C03BFD"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> </w:t>
      </w:r>
    </w:p>
    <w:p w:rsidR="00C03BFD" w:rsidRDefault="00C03BFD" w:rsidP="00C03BFD">
      <w:pPr>
        <w:spacing w:after="0" w:line="240" w:lineRule="auto"/>
        <w:rPr>
          <w:rFonts w:ascii="Tahoma" w:eastAsia="Times New Roman" w:hAnsi="Tahoma" w:cs="Tahoma"/>
          <w:color w:val="222222"/>
          <w:sz w:val="20"/>
          <w:szCs w:val="20"/>
          <w:lang w:eastAsia="pt-PT"/>
        </w:rPr>
      </w:pPr>
      <w:bookmarkStart w:id="0" w:name="_GoBack"/>
      <w:r w:rsidRPr="00C03BFD"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 xml:space="preserve">Uma das complicações menos entendidas da diabetes é o efeito da doença no cérebro, onde causa problemas de memória, aprendizagem e pode aumentar mesmo o risco de demência, embora como isto acontece não é claro. </w:t>
      </w:r>
    </w:p>
    <w:p w:rsidR="00C03BFD" w:rsidRDefault="00C03BFD" w:rsidP="00C03BFD">
      <w:pPr>
        <w:spacing w:after="0" w:line="240" w:lineRule="auto"/>
        <w:rPr>
          <w:rFonts w:ascii="Tahoma" w:eastAsia="Times New Roman" w:hAnsi="Tahoma" w:cs="Tahoma"/>
          <w:color w:val="222222"/>
          <w:sz w:val="20"/>
          <w:szCs w:val="20"/>
          <w:lang w:eastAsia="pt-PT"/>
        </w:rPr>
      </w:pPr>
    </w:p>
    <w:p w:rsidR="00C03BFD" w:rsidRPr="00C03BFD" w:rsidRDefault="00C03BFD" w:rsidP="00C03BFD">
      <w:pPr>
        <w:spacing w:after="0" w:line="240" w:lineRule="auto"/>
        <w:rPr>
          <w:rFonts w:ascii="Tahoma" w:eastAsia="Times New Roman" w:hAnsi="Tahoma" w:cs="Tahoma"/>
          <w:color w:val="222222"/>
          <w:sz w:val="20"/>
          <w:szCs w:val="20"/>
          <w:lang w:eastAsia="pt-PT"/>
        </w:rPr>
      </w:pPr>
      <w:r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>U</w:t>
      </w:r>
      <w:r w:rsidRPr="00C03BFD"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>m novo estudo em ratinhos com diabetes do tipo 2</w:t>
      </w:r>
      <w:r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>, realizado</w:t>
      </w:r>
      <w:r w:rsidRPr="00C03BFD"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 xml:space="preserve"> pelo investigador Rodrigo Cunha e colegas, do Centro de Neurociências e Biologia Celular da Universidade de Coimbra, identifica finalmente a degeneração cerebral causada pela doença que leva aos problemas de memória, e descobre que a cafeína pode proteger o cérebro contra este problema. Curiosamente, a </w:t>
      </w:r>
      <w:proofErr w:type="spellStart"/>
      <w:r w:rsidRPr="00C03BFD"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>neurodegeneração</w:t>
      </w:r>
      <w:proofErr w:type="spellEnd"/>
      <w:r w:rsidRPr="00C03BFD"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 xml:space="preserve"> identificada no estudo é igualmente vista nos estádios iniciais de várias doenças </w:t>
      </w:r>
      <w:proofErr w:type="spellStart"/>
      <w:r w:rsidRPr="00C03BFD"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>neurodegenerativas</w:t>
      </w:r>
      <w:proofErr w:type="spellEnd"/>
      <w:r w:rsidRPr="00C03BFD"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 xml:space="preserve"> que </w:t>
      </w:r>
      <w:proofErr w:type="spellStart"/>
      <w:r w:rsidRPr="00C03BFD"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>afetam</w:t>
      </w:r>
      <w:proofErr w:type="spellEnd"/>
      <w:r w:rsidRPr="00C03BFD"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 xml:space="preserve"> a memória, sugerindo que a cafeína, ou </w:t>
      </w:r>
      <w:r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>compostos</w:t>
      </w:r>
      <w:r w:rsidRPr="00C03BFD"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 xml:space="preserve"> similares, poderão ajudar, não só na diabetes, mas também nestas enfermidades.</w:t>
      </w:r>
    </w:p>
    <w:p w:rsidR="00C03BFD" w:rsidRPr="00C03BFD" w:rsidRDefault="00C03BFD" w:rsidP="00C03BFD">
      <w:pPr>
        <w:spacing w:after="0" w:line="240" w:lineRule="auto"/>
        <w:rPr>
          <w:rFonts w:ascii="Tahoma" w:eastAsia="Times New Roman" w:hAnsi="Tahoma" w:cs="Tahoma"/>
          <w:color w:val="222222"/>
          <w:sz w:val="20"/>
          <w:szCs w:val="20"/>
          <w:lang w:eastAsia="pt-PT"/>
        </w:rPr>
      </w:pPr>
      <w:r w:rsidRPr="00C03BFD"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> </w:t>
      </w:r>
    </w:p>
    <w:p w:rsidR="00C03BFD" w:rsidRPr="00C03BFD" w:rsidRDefault="00C03BFD" w:rsidP="00C03BFD">
      <w:pPr>
        <w:spacing w:after="0" w:line="240" w:lineRule="auto"/>
        <w:rPr>
          <w:rFonts w:ascii="Tahoma" w:eastAsia="Times New Roman" w:hAnsi="Tahoma" w:cs="Tahoma"/>
          <w:color w:val="222222"/>
          <w:sz w:val="20"/>
          <w:szCs w:val="20"/>
          <w:lang w:eastAsia="pt-PT"/>
        </w:rPr>
      </w:pPr>
      <w:r w:rsidRPr="00C03BFD"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>O estudo agora publicado na revista </w:t>
      </w:r>
      <w:proofErr w:type="spellStart"/>
      <w:r w:rsidRPr="00C03BFD">
        <w:rPr>
          <w:rFonts w:ascii="Tahoma" w:eastAsia="Times New Roman" w:hAnsi="Tahoma" w:cs="Tahoma"/>
          <w:i/>
          <w:iCs/>
          <w:color w:val="222222"/>
          <w:sz w:val="20"/>
          <w:szCs w:val="20"/>
          <w:lang w:eastAsia="pt-PT"/>
        </w:rPr>
        <w:t>PLoS</w:t>
      </w:r>
      <w:proofErr w:type="spellEnd"/>
      <w:r w:rsidRPr="00C03BFD">
        <w:rPr>
          <w:rFonts w:ascii="Tahoma" w:eastAsia="Times New Roman" w:hAnsi="Tahoma" w:cs="Tahoma"/>
          <w:i/>
          <w:iCs/>
          <w:color w:val="222222"/>
          <w:sz w:val="20"/>
          <w:szCs w:val="20"/>
          <w:lang w:eastAsia="pt-PT"/>
        </w:rPr>
        <w:t xml:space="preserve"> ONE</w:t>
      </w:r>
      <w:r w:rsidRPr="00C03BFD"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>  usa um t</w:t>
      </w:r>
      <w:r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 xml:space="preserve">ipo de ratinhos descoberto há </w:t>
      </w:r>
      <w:r w:rsidRPr="00C03BFD"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 xml:space="preserve">pouco tempo que desenvolve uma diabetes do tipo 2 muito semelhante à nossa – a doença aparece em adultos tal como connosco, e em resultado de uma dieta rica em gorduras (em humanos os </w:t>
      </w:r>
      <w:proofErr w:type="spellStart"/>
      <w:r w:rsidRPr="00C03BFD"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>fatores</w:t>
      </w:r>
      <w:proofErr w:type="spellEnd"/>
      <w:r w:rsidRPr="00C03BFD"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 xml:space="preserve"> de risco desta variante da diabetes são obesidade, maus hábitos alimentares e falta de exercício). Cunha e colegas usam estes novos animais para tentar descobrir o que acontece no cérebro dos diabéticos,</w:t>
      </w:r>
      <w:r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 xml:space="preserve"> e investigar a possibilidade de a</w:t>
      </w:r>
      <w:r w:rsidRPr="00C03BFD"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 xml:space="preserve"> cafeína poder ter um efeito neuro-</w:t>
      </w:r>
      <w:proofErr w:type="spellStart"/>
      <w:r w:rsidRPr="00C03BFD"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>protetor</w:t>
      </w:r>
      <w:proofErr w:type="spellEnd"/>
      <w:r w:rsidRPr="00C03BFD"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 xml:space="preserve"> (já que este estimulante tem sido </w:t>
      </w:r>
      <w:r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 xml:space="preserve">associado a um efeito </w:t>
      </w:r>
      <w:proofErr w:type="spellStart"/>
      <w:r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>protetor</w:t>
      </w:r>
      <w:proofErr w:type="spellEnd"/>
      <w:r w:rsidRPr="00C03BFD"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 xml:space="preserve"> </w:t>
      </w:r>
      <w:r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>sobre</w:t>
      </w:r>
      <w:r w:rsidRPr="00C03BFD"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 xml:space="preserve"> a memória noutras patologias).</w:t>
      </w:r>
    </w:p>
    <w:p w:rsidR="00C03BFD" w:rsidRPr="00C03BFD" w:rsidRDefault="00C03BFD" w:rsidP="00C03BFD">
      <w:pPr>
        <w:spacing w:after="0" w:line="240" w:lineRule="auto"/>
        <w:rPr>
          <w:rFonts w:ascii="Tahoma" w:eastAsia="Times New Roman" w:hAnsi="Tahoma" w:cs="Tahoma"/>
          <w:color w:val="222222"/>
          <w:sz w:val="20"/>
          <w:szCs w:val="20"/>
          <w:lang w:eastAsia="pt-PT"/>
        </w:rPr>
      </w:pPr>
      <w:r w:rsidRPr="00C03BFD"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> </w:t>
      </w:r>
    </w:p>
    <w:p w:rsidR="00C03BFD" w:rsidRDefault="00C03BFD" w:rsidP="00C03BFD">
      <w:pPr>
        <w:spacing w:after="0" w:line="240" w:lineRule="auto"/>
        <w:rPr>
          <w:rFonts w:ascii="Tahoma" w:eastAsia="Times New Roman" w:hAnsi="Tahoma" w:cs="Tahoma"/>
          <w:color w:val="222222"/>
          <w:sz w:val="20"/>
          <w:szCs w:val="20"/>
          <w:lang w:eastAsia="pt-PT"/>
        </w:rPr>
      </w:pPr>
      <w:r w:rsidRPr="00C03BFD"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>Par</w:t>
      </w:r>
      <w:r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>a isto os investigadores dividiram</w:t>
      </w:r>
      <w:r w:rsidRPr="00C03BFD"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 xml:space="preserve"> os animais em 4 grupos – ratinhos diabéticos consumindo ou não cafeína (equivalente a 8 chávenas de café por dia), e normais, igualmente com ou sem cafeína </w:t>
      </w:r>
      <w:r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>– e, após compará-los, descobriram</w:t>
      </w:r>
      <w:r w:rsidRPr="00C03BFD"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 xml:space="preserve"> que a cafeína não só protege contra a perda de memória, mas também previne a obesidade e os altos níveis de açúcar no sangue típicos da doença. </w:t>
      </w:r>
    </w:p>
    <w:p w:rsidR="00C03BFD" w:rsidRDefault="00C03BFD" w:rsidP="00C03BFD">
      <w:pPr>
        <w:spacing w:after="0" w:line="240" w:lineRule="auto"/>
        <w:rPr>
          <w:rFonts w:ascii="Tahoma" w:eastAsia="Times New Roman" w:hAnsi="Tahoma" w:cs="Tahoma"/>
          <w:color w:val="222222"/>
          <w:sz w:val="20"/>
          <w:szCs w:val="20"/>
          <w:lang w:eastAsia="pt-PT"/>
        </w:rPr>
      </w:pPr>
    </w:p>
    <w:p w:rsidR="00C03BFD" w:rsidRPr="00C03BFD" w:rsidRDefault="00C03BFD" w:rsidP="00C03BFD">
      <w:pPr>
        <w:spacing w:after="0" w:line="240" w:lineRule="auto"/>
        <w:rPr>
          <w:rFonts w:ascii="Tahoma" w:eastAsia="Times New Roman" w:hAnsi="Tahoma" w:cs="Tahoma"/>
          <w:color w:val="222222"/>
          <w:sz w:val="20"/>
          <w:szCs w:val="20"/>
          <w:lang w:eastAsia="pt-PT"/>
        </w:rPr>
      </w:pPr>
      <w:r w:rsidRPr="00C03BFD"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 xml:space="preserve">Quando o cérebro destes animais </w:t>
      </w:r>
      <w:r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>foi analisado descobriu</w:t>
      </w:r>
      <w:r w:rsidRPr="00C03BFD"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 xml:space="preserve">-se que a perda de memória está ligada a uma degeneração do hipocampo - área do cérebro associada à aprendizagem e memória </w:t>
      </w:r>
      <w:r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 xml:space="preserve">e </w:t>
      </w:r>
      <w:r w:rsidRPr="00C03BFD"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 xml:space="preserve">que é frequentemente atrofiada em diabéticos embora </w:t>
      </w:r>
      <w:r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 xml:space="preserve">o </w:t>
      </w:r>
      <w:r w:rsidRPr="00C03BFD"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 xml:space="preserve">porquê não </w:t>
      </w:r>
      <w:r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>fosse conhecido</w:t>
      </w:r>
      <w:r w:rsidRPr="00C03BFD"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>. E também  que a cafeína previne esta degeneração através da redução dos níveis de uma molécula chamada “</w:t>
      </w:r>
      <w:proofErr w:type="spellStart"/>
      <w:r w:rsidRPr="00C03BFD"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>recetor</w:t>
      </w:r>
      <w:proofErr w:type="spellEnd"/>
      <w:r w:rsidRPr="00C03BFD"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 xml:space="preserve"> de adenosina A2AR”.</w:t>
      </w:r>
    </w:p>
    <w:p w:rsidR="00C03BFD" w:rsidRPr="00C03BFD" w:rsidRDefault="00C03BFD" w:rsidP="00C03BFD">
      <w:pPr>
        <w:spacing w:after="0" w:line="240" w:lineRule="auto"/>
        <w:rPr>
          <w:rFonts w:ascii="Tahoma" w:eastAsia="Times New Roman" w:hAnsi="Tahoma" w:cs="Tahoma"/>
          <w:color w:val="222222"/>
          <w:sz w:val="20"/>
          <w:szCs w:val="20"/>
          <w:lang w:eastAsia="pt-PT"/>
        </w:rPr>
      </w:pPr>
      <w:r w:rsidRPr="00C03BFD"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> </w:t>
      </w:r>
    </w:p>
    <w:p w:rsidR="00C03BFD" w:rsidRPr="00C03BFD" w:rsidRDefault="00C03BFD" w:rsidP="00C03BFD">
      <w:pPr>
        <w:spacing w:after="0" w:line="240" w:lineRule="auto"/>
        <w:rPr>
          <w:rFonts w:ascii="Tahoma" w:eastAsia="Times New Roman" w:hAnsi="Tahoma" w:cs="Tahoma"/>
          <w:color w:val="222222"/>
          <w:sz w:val="20"/>
          <w:szCs w:val="20"/>
          <w:lang w:eastAsia="pt-PT"/>
        </w:rPr>
      </w:pPr>
      <w:r w:rsidRPr="00C03BFD"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 xml:space="preserve">O fato deste tipo de degeneração ter sido já visto noutras patologias do cérebro que também </w:t>
      </w:r>
      <w:proofErr w:type="spellStart"/>
      <w:r w:rsidRPr="00C03BFD"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>afetam</w:t>
      </w:r>
      <w:proofErr w:type="spellEnd"/>
      <w:r w:rsidRPr="00C03BFD"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 xml:space="preserve"> a memória – tal como as doenças de Alzheimer e Parkinson – sugere duas coisas extremamente interessantes: primeiro que o mecanismo que leva à perca de memória nas diferentes doenças </w:t>
      </w:r>
      <w:proofErr w:type="spellStart"/>
      <w:r w:rsidRPr="00C03BFD"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>neurodegenerativas</w:t>
      </w:r>
      <w:proofErr w:type="spellEnd"/>
      <w:r w:rsidRPr="00C03BFD"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 xml:space="preserve"> parece ser um só (o que é extraordinário</w:t>
      </w:r>
      <w:r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>,</w:t>
      </w:r>
      <w:r w:rsidRPr="00C03BFD"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 xml:space="preserve"> considerando a variedade destas doenças), e segundo, que a cafeína, ou fármacos com mecanismos de </w:t>
      </w:r>
      <w:proofErr w:type="spellStart"/>
      <w:r w:rsidRPr="00C03BFD"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>ação</w:t>
      </w:r>
      <w:proofErr w:type="spellEnd"/>
      <w:r w:rsidRPr="00C03BFD"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 xml:space="preserve"> semelhante, poderão ser usadas para proteger o cérebro também nestas patologias.</w:t>
      </w:r>
    </w:p>
    <w:p w:rsidR="00C03BFD" w:rsidRPr="00C03BFD" w:rsidRDefault="00C03BFD" w:rsidP="00C03BFD">
      <w:pPr>
        <w:spacing w:after="0" w:line="240" w:lineRule="auto"/>
        <w:rPr>
          <w:rFonts w:ascii="Tahoma" w:eastAsia="Times New Roman" w:hAnsi="Tahoma" w:cs="Tahoma"/>
          <w:color w:val="222222"/>
          <w:sz w:val="20"/>
          <w:szCs w:val="20"/>
          <w:lang w:eastAsia="pt-PT"/>
        </w:rPr>
      </w:pPr>
      <w:r w:rsidRPr="00C03BFD"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>  </w:t>
      </w:r>
    </w:p>
    <w:p w:rsidR="00C03BFD" w:rsidRPr="00C03BFD" w:rsidRDefault="00C03BFD" w:rsidP="00C03BFD">
      <w:pPr>
        <w:spacing w:after="0" w:line="240" w:lineRule="auto"/>
        <w:rPr>
          <w:rFonts w:ascii="Tahoma" w:eastAsia="Times New Roman" w:hAnsi="Tahoma" w:cs="Tahoma"/>
          <w:color w:val="222222"/>
          <w:sz w:val="20"/>
          <w:szCs w:val="20"/>
          <w:lang w:eastAsia="pt-PT"/>
        </w:rPr>
      </w:pPr>
      <w:r w:rsidRPr="00C03BFD"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>Mas significa isto então que devemos passar a beber oito chávenas de café por dia para evitar a perda de memória na velhice ou em diabetes?</w:t>
      </w:r>
    </w:p>
    <w:p w:rsidR="00C03BFD" w:rsidRPr="00C03BFD" w:rsidRDefault="00C03BFD" w:rsidP="00C03BFD">
      <w:pPr>
        <w:spacing w:after="0" w:line="240" w:lineRule="auto"/>
        <w:rPr>
          <w:rFonts w:ascii="Tahoma" w:eastAsia="Times New Roman" w:hAnsi="Tahoma" w:cs="Tahoma"/>
          <w:color w:val="222222"/>
          <w:sz w:val="20"/>
          <w:szCs w:val="20"/>
          <w:lang w:eastAsia="pt-PT"/>
        </w:rPr>
      </w:pPr>
      <w:r w:rsidRPr="00C03BFD"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> </w:t>
      </w:r>
    </w:p>
    <w:p w:rsidR="00C03BFD" w:rsidRPr="00C03BFD" w:rsidRDefault="00C03BFD" w:rsidP="00C03BFD">
      <w:pPr>
        <w:spacing w:after="0" w:line="240" w:lineRule="auto"/>
        <w:rPr>
          <w:rFonts w:ascii="Tahoma" w:eastAsia="Times New Roman" w:hAnsi="Tahoma" w:cs="Tahoma"/>
          <w:color w:val="222222"/>
          <w:sz w:val="20"/>
          <w:szCs w:val="20"/>
          <w:lang w:eastAsia="pt-PT"/>
        </w:rPr>
      </w:pPr>
      <w:r w:rsidRPr="00C03BFD"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 xml:space="preserve">“Não – explica Rodrigo Cunha - na verdade, a dose de cafeína que mostrou ser eficaz contra a doença é excessiva, embora um consumo moderado poderá sem dúvida ser benéfico. Mas o nosso </w:t>
      </w:r>
      <w:proofErr w:type="spellStart"/>
      <w:r w:rsidRPr="00C03BFD"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>objetivo</w:t>
      </w:r>
      <w:proofErr w:type="spellEnd"/>
      <w:r w:rsidRPr="00C03BFD"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 xml:space="preserve"> é a criação de um fármaco mais potente e com menos efeitos colaterais do que a cafeína; estudos com animais permitem-nos identificar alvos potenciais - neste caso A2AR - para dai desenvolver medicamentos. Agora o próximo passo é testar derivados químicos da cafeína que atuem como antagonistas deste </w:t>
      </w:r>
      <w:proofErr w:type="spellStart"/>
      <w:r w:rsidRPr="00C03BFD"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>recetor</w:t>
      </w:r>
      <w:proofErr w:type="spellEnd"/>
      <w:r w:rsidRPr="00C03BFD"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>, e ver quais são eficazes contra a encefalopatia diabética.”</w:t>
      </w:r>
    </w:p>
    <w:p w:rsidR="00C03BFD" w:rsidRPr="00C03BFD" w:rsidRDefault="00C03BFD" w:rsidP="00C03BFD">
      <w:pPr>
        <w:spacing w:after="0" w:line="240" w:lineRule="auto"/>
        <w:rPr>
          <w:rFonts w:ascii="Tahoma" w:eastAsia="Times New Roman" w:hAnsi="Tahoma" w:cs="Tahoma"/>
          <w:color w:val="222222"/>
          <w:sz w:val="20"/>
          <w:szCs w:val="20"/>
          <w:lang w:eastAsia="pt-PT"/>
        </w:rPr>
      </w:pPr>
      <w:r w:rsidRPr="00C03BFD"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> </w:t>
      </w:r>
    </w:p>
    <w:p w:rsidR="00C03BFD" w:rsidRPr="00C03BFD" w:rsidRDefault="00C03BFD" w:rsidP="00C03BFD">
      <w:pPr>
        <w:spacing w:after="0" w:line="240" w:lineRule="auto"/>
        <w:rPr>
          <w:rFonts w:ascii="Tahoma" w:eastAsia="Times New Roman" w:hAnsi="Tahoma" w:cs="Tahoma"/>
          <w:color w:val="222222"/>
          <w:sz w:val="20"/>
          <w:szCs w:val="20"/>
          <w:lang w:eastAsia="pt-PT"/>
        </w:rPr>
      </w:pPr>
      <w:r w:rsidRPr="00C03BFD"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lastRenderedPageBreak/>
        <w:t xml:space="preserve"> Com a diabetes do tipo 2 a </w:t>
      </w:r>
      <w:proofErr w:type="spellStart"/>
      <w:r w:rsidRPr="00C03BFD"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>afetar</w:t>
      </w:r>
      <w:proofErr w:type="spellEnd"/>
      <w:r w:rsidRPr="00C03BFD"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 xml:space="preserve"> já 346 milhões de pessoas - quase 5% da população mundial - e estando prevista atingir mais de meio bilhão até 203</w:t>
      </w:r>
      <w:r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>0 estes resultados, se puderem ser replicados</w:t>
      </w:r>
      <w:r w:rsidRPr="00C03BFD">
        <w:rPr>
          <w:rFonts w:ascii="Tahoma" w:eastAsia="Times New Roman" w:hAnsi="Tahoma" w:cs="Tahoma"/>
          <w:color w:val="222222"/>
          <w:sz w:val="20"/>
          <w:szCs w:val="20"/>
          <w:lang w:eastAsia="pt-PT"/>
        </w:rPr>
        <w:t xml:space="preserve"> em humanos, podem ser cruciais para conseguir proteger o cérebro de milhões de doentes.</w:t>
      </w:r>
    </w:p>
    <w:p w:rsidR="00330304" w:rsidRDefault="00330304"/>
    <w:p w:rsidR="00C03BFD" w:rsidRDefault="00C03BFD">
      <w:r>
        <w:t>Catarina Amorim</w:t>
      </w:r>
    </w:p>
    <w:p w:rsidR="00C03BFD" w:rsidRDefault="00C03BFD"/>
    <w:p w:rsidR="00C03BFD" w:rsidRDefault="00C03BFD">
      <w:r>
        <w:t>Ciência na Imprensa Regional – Ciência Viva</w:t>
      </w:r>
      <w:bookmarkEnd w:id="0"/>
    </w:p>
    <w:sectPr w:rsidR="00C03B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18A"/>
    <w:rsid w:val="0029018A"/>
    <w:rsid w:val="00330304"/>
    <w:rsid w:val="00AA1128"/>
    <w:rsid w:val="00C03BFD"/>
    <w:rsid w:val="00C1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C03B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C03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2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639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3</cp:revision>
  <dcterms:created xsi:type="dcterms:W3CDTF">2012-06-08T12:58:00Z</dcterms:created>
  <dcterms:modified xsi:type="dcterms:W3CDTF">2012-06-08T13:25:00Z</dcterms:modified>
</cp:coreProperties>
</file>