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B5C9D" w14:textId="799197F1" w:rsidR="002C2BE2" w:rsidRPr="004826C5" w:rsidRDefault="004826C5" w:rsidP="00FB5B23">
      <w:pPr>
        <w:spacing w:after="0" w:line="360" w:lineRule="auto"/>
        <w:rPr>
          <w:b/>
          <w:bCs/>
          <w:sz w:val="32"/>
          <w:szCs w:val="32"/>
          <w:lang w:val="pt-PT"/>
        </w:rPr>
      </w:pPr>
      <w:bookmarkStart w:id="0" w:name="_GoBack"/>
      <w:r w:rsidRPr="004826C5">
        <w:rPr>
          <w:b/>
          <w:bCs/>
          <w:sz w:val="32"/>
          <w:szCs w:val="32"/>
          <w:lang w:val="pt-PT"/>
        </w:rPr>
        <w:t>Doze livros de ciência para o Natal</w:t>
      </w:r>
    </w:p>
    <w:p w14:paraId="6B77AEA4" w14:textId="6973C0A3" w:rsidR="004826C5" w:rsidRDefault="004826C5" w:rsidP="00FB5B23">
      <w:pPr>
        <w:spacing w:after="0" w:line="360" w:lineRule="auto"/>
        <w:rPr>
          <w:lang w:val="pt-PT"/>
        </w:rPr>
      </w:pPr>
    </w:p>
    <w:p w14:paraId="315D26ED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O Natal é tempo de prendas e o livro continua a ser uma das melhores prendas. Escolhi doze livros de ciência que se publicaram em Portugal no ano de 2019, que são boas prendas agora ou noutra altura qualquer. A ordem é a alfabética do apelido do autor. Entre parêntesis indica-se o ano da edição original quando se trata de uma tradução.</w:t>
      </w:r>
    </w:p>
    <w:p w14:paraId="5DAB2FC2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03DC91A2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- BOSTROM, NICK. “Superinteligência. Caminhos, perigos, estratégias”, Relógio d´Água. (2014).</w:t>
      </w:r>
    </w:p>
    <w:p w14:paraId="0297366D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O autor, filósofo em Oxford, discute os avanços da inteligência artificial e a possibilidade de um dia os computadores virem a ultrapassar completamente os seres humanos, a chamada “singularidade tecnológica”.</w:t>
      </w:r>
    </w:p>
    <w:p w14:paraId="7E0F9A8F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7C557D67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t xml:space="preserve">- BROOKE-HITCHING, EDWARD. “O Atlas </w:t>
      </w:r>
      <w:proofErr w:type="spellStart"/>
      <w:r w:rsidRPr="003C2EE7">
        <w:t>Dourado</w:t>
      </w:r>
      <w:proofErr w:type="spellEnd"/>
      <w:r w:rsidRPr="003C2EE7">
        <w:t xml:space="preserve">. </w:t>
      </w:r>
      <w:r w:rsidRPr="003C2EE7">
        <w:rPr>
          <w:lang w:val="pt-PT"/>
        </w:rPr>
        <w:t>As grandes expedições e descobertas em mapas”, Bertrand. (2018)</w:t>
      </w:r>
    </w:p>
    <w:p w14:paraId="2C441E8B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 xml:space="preserve">Um </w:t>
      </w:r>
      <w:proofErr w:type="spellStart"/>
      <w:r w:rsidRPr="003C2EE7">
        <w:rPr>
          <w:lang w:val="pt-PT"/>
        </w:rPr>
        <w:t>fellow</w:t>
      </w:r>
      <w:proofErr w:type="spellEnd"/>
      <w:r w:rsidRPr="003C2EE7">
        <w:rPr>
          <w:lang w:val="pt-PT"/>
        </w:rPr>
        <w:t xml:space="preserve"> da </w:t>
      </w:r>
      <w:proofErr w:type="spellStart"/>
      <w:r w:rsidRPr="003C2EE7">
        <w:rPr>
          <w:lang w:val="pt-PT"/>
        </w:rPr>
        <w:t>Royal</w:t>
      </w:r>
      <w:proofErr w:type="spellEnd"/>
      <w:r w:rsidRPr="003C2EE7">
        <w:rPr>
          <w:lang w:val="pt-PT"/>
        </w:rPr>
        <w:t xml:space="preserve"> </w:t>
      </w:r>
      <w:proofErr w:type="spellStart"/>
      <w:r w:rsidRPr="003C2EE7">
        <w:rPr>
          <w:lang w:val="pt-PT"/>
        </w:rPr>
        <w:t>Geographical</w:t>
      </w:r>
      <w:proofErr w:type="spellEnd"/>
      <w:r w:rsidRPr="003C2EE7">
        <w:rPr>
          <w:lang w:val="pt-PT"/>
        </w:rPr>
        <w:t xml:space="preserve"> </w:t>
      </w:r>
      <w:proofErr w:type="spellStart"/>
      <w:r w:rsidRPr="003C2EE7">
        <w:rPr>
          <w:lang w:val="pt-PT"/>
        </w:rPr>
        <w:t>Society</w:t>
      </w:r>
      <w:proofErr w:type="spellEnd"/>
      <w:r w:rsidRPr="003C2EE7">
        <w:rPr>
          <w:lang w:val="pt-PT"/>
        </w:rPr>
        <w:t xml:space="preserve"> britânica conta 37 grandes explorações por meio de mapas antigos. Também lá vêm, como não podia deixar de ser, as viagens marítimas dos portugueses. Um livro ilustrado que é um prazer para os olhos.</w:t>
      </w:r>
    </w:p>
    <w:p w14:paraId="4C549589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675E5486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 xml:space="preserve">- CORDEIRO, CRISTINA (com AGUIAR, MANUEL, </w:t>
      </w:r>
      <w:proofErr w:type="spellStart"/>
      <w:proofErr w:type="gramStart"/>
      <w:r w:rsidRPr="003C2EE7">
        <w:rPr>
          <w:lang w:val="pt-PT"/>
        </w:rPr>
        <w:t>fotogr</w:t>
      </w:r>
      <w:proofErr w:type="spellEnd"/>
      <w:r w:rsidRPr="003C2EE7">
        <w:rPr>
          <w:lang w:val="pt-PT"/>
        </w:rPr>
        <w:t>. )</w:t>
      </w:r>
      <w:proofErr w:type="gramEnd"/>
      <w:r w:rsidRPr="003C2EE7">
        <w:rPr>
          <w:lang w:val="pt-PT"/>
        </w:rPr>
        <w:t>. “Museus Centenários de Portugal”, vol. 1 1772-1894 (ed. bilingue), CTT.</w:t>
      </w:r>
    </w:p>
    <w:p w14:paraId="53709F20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 xml:space="preserve">Outro </w:t>
      </w:r>
      <w:proofErr w:type="spellStart"/>
      <w:r w:rsidRPr="003C2EE7">
        <w:rPr>
          <w:lang w:val="pt-PT"/>
        </w:rPr>
        <w:t>coffee-table</w:t>
      </w:r>
      <w:proofErr w:type="spellEnd"/>
      <w:r w:rsidRPr="003C2EE7">
        <w:rPr>
          <w:lang w:val="pt-PT"/>
        </w:rPr>
        <w:t xml:space="preserve"> </w:t>
      </w:r>
      <w:proofErr w:type="spellStart"/>
      <w:r w:rsidRPr="003C2EE7">
        <w:rPr>
          <w:lang w:val="pt-PT"/>
        </w:rPr>
        <w:t>book</w:t>
      </w:r>
      <w:proofErr w:type="spellEnd"/>
      <w:r w:rsidRPr="003C2EE7">
        <w:rPr>
          <w:lang w:val="pt-PT"/>
        </w:rPr>
        <w:t xml:space="preserve">, na linha dos livros dos CTT, sobre os museus portugueses mais antigos. Qual é o museu português mais antigo? Remonta a 1722 e é o Gabinete de História Natural, iniciado pelo italiano </w:t>
      </w:r>
      <w:proofErr w:type="spellStart"/>
      <w:r w:rsidRPr="003C2EE7">
        <w:rPr>
          <w:lang w:val="pt-PT"/>
        </w:rPr>
        <w:t>Vandelli</w:t>
      </w:r>
      <w:proofErr w:type="spellEnd"/>
      <w:r w:rsidRPr="003C2EE7">
        <w:rPr>
          <w:lang w:val="pt-PT"/>
        </w:rPr>
        <w:t>, que hoje faz parte do Museu da Ciência da Universidade de Coimbra.</w:t>
      </w:r>
    </w:p>
    <w:p w14:paraId="2295671E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2F6C9A47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- COSTA, ANTÓNIO AMORIM (</w:t>
      </w:r>
      <w:proofErr w:type="spellStart"/>
      <w:r w:rsidRPr="003C2EE7">
        <w:rPr>
          <w:lang w:val="pt-PT"/>
        </w:rPr>
        <w:t>coord</w:t>
      </w:r>
      <w:proofErr w:type="spellEnd"/>
      <w:r w:rsidRPr="003C2EE7">
        <w:rPr>
          <w:lang w:val="pt-PT"/>
        </w:rPr>
        <w:t>.). “Primeiro Tratado de Química”, vol. 30 das Obras Pioneiras da Cultura Portuguesa, Círculo de Leitores.</w:t>
      </w:r>
    </w:p>
    <w:p w14:paraId="3B165ADB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 xml:space="preserve">Com este volume findou a </w:t>
      </w:r>
      <w:proofErr w:type="spellStart"/>
      <w:r w:rsidRPr="003C2EE7">
        <w:rPr>
          <w:lang w:val="pt-PT"/>
        </w:rPr>
        <w:t>colecção</w:t>
      </w:r>
      <w:proofErr w:type="spellEnd"/>
      <w:r w:rsidRPr="003C2EE7">
        <w:rPr>
          <w:lang w:val="pt-PT"/>
        </w:rPr>
        <w:t xml:space="preserve"> “Obras Pioneiras da Cultura Portuguesa”, que coordenei com José Eduardo Franco. O livro em causa, devidamente apresentado e anotado, é “Elementos de </w:t>
      </w:r>
      <w:proofErr w:type="spellStart"/>
      <w:r w:rsidRPr="003C2EE7">
        <w:rPr>
          <w:lang w:val="pt-PT"/>
        </w:rPr>
        <w:t>Chimica</w:t>
      </w:r>
      <w:proofErr w:type="spellEnd"/>
      <w:r w:rsidRPr="003C2EE7">
        <w:rPr>
          <w:lang w:val="pt-PT"/>
        </w:rPr>
        <w:t>” de Vicente Coelho Seabra (1788), obra que precedeu de um ano a obra mais famosa de Lavoisier.</w:t>
      </w:r>
    </w:p>
    <w:p w14:paraId="63A86916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17019E3A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- FERNANDEZ, OSCAR E., “O Cálculo da Felicidade. Como uma abordagem matemática da vida dá saúde, dinheiro e amor”, Gradiva. (</w:t>
      </w:r>
      <w:proofErr w:type="gramStart"/>
      <w:r w:rsidRPr="003C2EE7">
        <w:rPr>
          <w:lang w:val="pt-PT"/>
        </w:rPr>
        <w:t>2017)´</w:t>
      </w:r>
      <w:proofErr w:type="gramEnd"/>
    </w:p>
    <w:p w14:paraId="447619D7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lastRenderedPageBreak/>
        <w:t xml:space="preserve">Parece um livro de </w:t>
      </w:r>
      <w:proofErr w:type="spellStart"/>
      <w:r w:rsidRPr="003C2EE7">
        <w:rPr>
          <w:lang w:val="pt-PT"/>
        </w:rPr>
        <w:t>auto-ajuda</w:t>
      </w:r>
      <w:proofErr w:type="spellEnd"/>
      <w:r w:rsidRPr="003C2EE7">
        <w:rPr>
          <w:lang w:val="pt-PT"/>
        </w:rPr>
        <w:t>, mas é muito mais do que isso. Através de conceitos que as pessoas associam à felicidade, um matemático norte-americano introduz conceitos de matemática.</w:t>
      </w:r>
    </w:p>
    <w:p w14:paraId="01CA1F4E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6E9B30A5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- MIODOWNIK, MARK. “A Vida Secreta dos Líquidos. As Substâncias Mágicas que Fluem pelas Nossas Vidas”, Bizâncio. (2018)</w:t>
      </w:r>
    </w:p>
    <w:p w14:paraId="4A4A0F05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 xml:space="preserve">Um físico do </w:t>
      </w:r>
      <w:proofErr w:type="spellStart"/>
      <w:r w:rsidRPr="003C2EE7">
        <w:rPr>
          <w:lang w:val="pt-PT"/>
        </w:rPr>
        <w:t>University</w:t>
      </w:r>
      <w:proofErr w:type="spellEnd"/>
      <w:r w:rsidRPr="003C2EE7">
        <w:rPr>
          <w:lang w:val="pt-PT"/>
        </w:rPr>
        <w:t xml:space="preserve"> </w:t>
      </w:r>
      <w:proofErr w:type="spellStart"/>
      <w:r w:rsidRPr="003C2EE7">
        <w:rPr>
          <w:lang w:val="pt-PT"/>
        </w:rPr>
        <w:t>College</w:t>
      </w:r>
      <w:proofErr w:type="spellEnd"/>
      <w:r w:rsidRPr="003C2EE7">
        <w:rPr>
          <w:lang w:val="pt-PT"/>
        </w:rPr>
        <w:t xml:space="preserve"> de Londres, com um livro premiado sobre materiais, apresenta aqui as propriedades dos líquidos, algumas delas bastante estranhas.</w:t>
      </w:r>
    </w:p>
    <w:p w14:paraId="162F1460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2927FFC5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- PÄÄBO, SVANTE. “O Homem de Neandertal. Em busca dos genomas perdidos”, Gradiva. (2014).</w:t>
      </w:r>
    </w:p>
    <w:p w14:paraId="578AF7E6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 xml:space="preserve">O geneticista sueco, que dirige o Instituto de Max </w:t>
      </w:r>
      <w:proofErr w:type="spellStart"/>
      <w:r w:rsidRPr="003C2EE7">
        <w:rPr>
          <w:lang w:val="pt-PT"/>
        </w:rPr>
        <w:t>Planck</w:t>
      </w:r>
      <w:proofErr w:type="spellEnd"/>
      <w:r w:rsidRPr="003C2EE7">
        <w:rPr>
          <w:lang w:val="pt-PT"/>
        </w:rPr>
        <w:t xml:space="preserve"> para Antropologia Evolucionista na cidade alemã de Leipzig, conta aqui a odisseia que foi a sequenciação completa do homem de Neandertal, uma espécie semelhante ao Homo Sapiens, com quem nos cruzámos. </w:t>
      </w:r>
      <w:proofErr w:type="spellStart"/>
      <w:r w:rsidRPr="003C2EE7">
        <w:rPr>
          <w:lang w:val="pt-PT"/>
        </w:rPr>
        <w:t>Pääbo</w:t>
      </w:r>
      <w:proofErr w:type="spellEnd"/>
      <w:r w:rsidRPr="003C2EE7">
        <w:rPr>
          <w:lang w:val="pt-PT"/>
        </w:rPr>
        <w:t xml:space="preserve"> deu em Coimbra em 2019 uma palestra sob os auspícios da Fundação Francisco Manuel dos Santos.</w:t>
      </w:r>
    </w:p>
    <w:p w14:paraId="095514A4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06FC9AC0" w14:textId="292222ED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- PEARL, JUDEA e MACKENZIE, DANA. “O Livro do Porquê. A Nova Ciência da Causa e do Efeito”, Temas e Debates e Círculo de Leitores. (2018)</w:t>
      </w:r>
    </w:p>
    <w:p w14:paraId="23C95A38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 xml:space="preserve">Um cientista de computação na Universidade da Califórnia – Los Angeles (pai do jornalista Daniel Peral, assassinado por terroristas paquistaneses) laureado com o prestigiado Alan </w:t>
      </w:r>
      <w:proofErr w:type="spellStart"/>
      <w:r w:rsidRPr="003C2EE7">
        <w:rPr>
          <w:lang w:val="pt-PT"/>
        </w:rPr>
        <w:t>Turing</w:t>
      </w:r>
      <w:proofErr w:type="spellEnd"/>
      <w:r w:rsidRPr="003C2EE7">
        <w:rPr>
          <w:lang w:val="pt-PT"/>
        </w:rPr>
        <w:t xml:space="preserve"> </w:t>
      </w:r>
      <w:proofErr w:type="spellStart"/>
      <w:r w:rsidRPr="003C2EE7">
        <w:rPr>
          <w:lang w:val="pt-PT"/>
        </w:rPr>
        <w:t>Award</w:t>
      </w:r>
      <w:proofErr w:type="spellEnd"/>
      <w:r w:rsidRPr="003C2EE7">
        <w:rPr>
          <w:lang w:val="pt-PT"/>
        </w:rPr>
        <w:t xml:space="preserve"> juntou-se a um matemático e escritor de ciência para explicar o significado de causalidade.</w:t>
      </w:r>
    </w:p>
    <w:p w14:paraId="7E96DF18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758FF61A" w14:textId="03A2E474" w:rsidR="003C2EE7" w:rsidRPr="003C2EE7" w:rsidRDefault="00347134" w:rsidP="00FB5B23">
      <w:pPr>
        <w:spacing w:after="0" w:line="360" w:lineRule="auto"/>
        <w:rPr>
          <w:lang w:val="pt-PT"/>
        </w:rPr>
      </w:pPr>
      <w:r>
        <w:rPr>
          <w:lang w:val="pt-PT"/>
        </w:rPr>
        <w:t>-</w:t>
      </w:r>
      <w:r w:rsidR="003C2EE7" w:rsidRPr="003C2EE7">
        <w:rPr>
          <w:lang w:val="pt-PT"/>
        </w:rPr>
        <w:t xml:space="preserve"> ROVELLI, CARLO, “A Realidade não é o que Parece. A Natureza alucinante do Universo”, Contraponto. (2017)</w:t>
      </w:r>
    </w:p>
    <w:p w14:paraId="1038484C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 xml:space="preserve">O físico teórico italiano que é especialista em gravidade quântica e autor do best-seller “Sete lições sobre os fundamentos da Física” expõe aqui os mistérios da sua disciplina. Como juntar as teorias quântica e da relatividade geral? </w:t>
      </w:r>
      <w:proofErr w:type="spellStart"/>
      <w:r w:rsidRPr="003C2EE7">
        <w:rPr>
          <w:lang w:val="pt-PT"/>
        </w:rPr>
        <w:t>Rovelli</w:t>
      </w:r>
      <w:proofErr w:type="spellEnd"/>
      <w:r w:rsidRPr="003C2EE7">
        <w:rPr>
          <w:lang w:val="pt-PT"/>
        </w:rPr>
        <w:t xml:space="preserve"> esteve em Lisboa em 2019.</w:t>
      </w:r>
    </w:p>
    <w:p w14:paraId="5A3A484D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37662FF9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- RUTHERFORD, ADAM, “Uma breve história de todas as pessoas que já viveram. O que os nossos genes têm para nos contar”, Desassossego /Saída de Emergência. (2017)</w:t>
      </w:r>
    </w:p>
    <w:p w14:paraId="6BB2A9DD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 xml:space="preserve">Um geneticista britânico expõe de modo simples as complicações da genética: como, por exemplo, somos todos descendentes de Carlos Magno? Tal como </w:t>
      </w:r>
      <w:proofErr w:type="spellStart"/>
      <w:r w:rsidRPr="003C2EE7">
        <w:rPr>
          <w:lang w:val="pt-PT"/>
        </w:rPr>
        <w:t>Pääbo</w:t>
      </w:r>
      <w:proofErr w:type="spellEnd"/>
      <w:r w:rsidRPr="003C2EE7">
        <w:rPr>
          <w:lang w:val="pt-PT"/>
        </w:rPr>
        <w:t xml:space="preserve"> e </w:t>
      </w:r>
      <w:proofErr w:type="spellStart"/>
      <w:r w:rsidRPr="003C2EE7">
        <w:rPr>
          <w:lang w:val="pt-PT"/>
        </w:rPr>
        <w:t>Rovelli</w:t>
      </w:r>
      <w:proofErr w:type="spellEnd"/>
      <w:r w:rsidRPr="003C2EE7">
        <w:rPr>
          <w:lang w:val="pt-PT"/>
        </w:rPr>
        <w:t>, Rutherford esteve em 2019 em Portugal.</w:t>
      </w:r>
    </w:p>
    <w:p w14:paraId="402B6464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791170E4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- SILVA, MIGUEL OLIVEIRA DA. “Quem está contra a Medicina?”, Caminho.</w:t>
      </w:r>
    </w:p>
    <w:p w14:paraId="7864058D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Num tempo em que as ciências – em particular a medicina – está sob o ataque de charlatães, um médico português faz uma vigorosa defesa da ciência.</w:t>
      </w:r>
    </w:p>
    <w:p w14:paraId="3035EF5B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2DCB1B33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- WALLACE-WELLS, “A Terra Inabitável. Como Vai Ser a Vida pós-Aquecimento Global”, Lua de Papel. (2019).</w:t>
      </w:r>
    </w:p>
    <w:p w14:paraId="054C677E" w14:textId="77777777" w:rsidR="003C2EE7" w:rsidRPr="003C2EE7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Um jornalista norte-americano fala da tragédia representada pelas alterações climáticas. Se não mudarmos de caminho, o pior poderá estar para vir. Escrevi o prefácio.</w:t>
      </w:r>
    </w:p>
    <w:p w14:paraId="5F2B045E" w14:textId="77777777" w:rsidR="003C2EE7" w:rsidRPr="003C2EE7" w:rsidRDefault="003C2EE7" w:rsidP="00FB5B23">
      <w:pPr>
        <w:spacing w:after="0" w:line="360" w:lineRule="auto"/>
        <w:rPr>
          <w:lang w:val="pt-PT"/>
        </w:rPr>
      </w:pPr>
    </w:p>
    <w:p w14:paraId="18B21F2F" w14:textId="1B22EBDE" w:rsidR="004826C5" w:rsidRDefault="003C2EE7" w:rsidP="00FB5B23">
      <w:pPr>
        <w:spacing w:after="0" w:line="360" w:lineRule="auto"/>
        <w:rPr>
          <w:lang w:val="pt-PT"/>
        </w:rPr>
      </w:pPr>
      <w:r w:rsidRPr="003C2EE7">
        <w:rPr>
          <w:lang w:val="pt-PT"/>
        </w:rPr>
        <w:t>Boas Festas e Bom ano de 2020, com continuação de boas leituras!</w:t>
      </w:r>
    </w:p>
    <w:p w14:paraId="25BF6031" w14:textId="39DA08A6" w:rsidR="00347134" w:rsidRDefault="00347134" w:rsidP="00FB5B23">
      <w:pPr>
        <w:spacing w:after="0" w:line="360" w:lineRule="auto"/>
        <w:rPr>
          <w:lang w:val="pt-PT"/>
        </w:rPr>
      </w:pPr>
    </w:p>
    <w:p w14:paraId="7C8AA1C4" w14:textId="4F94EAF0" w:rsidR="00347134" w:rsidRDefault="00347134" w:rsidP="00FB5B23">
      <w:pPr>
        <w:spacing w:after="0" w:line="360" w:lineRule="auto"/>
        <w:rPr>
          <w:lang w:val="pt-PT"/>
        </w:rPr>
      </w:pPr>
      <w:r>
        <w:rPr>
          <w:lang w:val="pt-PT"/>
        </w:rPr>
        <w:t>Carlos Fiolhais</w:t>
      </w:r>
    </w:p>
    <w:p w14:paraId="577F204C" w14:textId="63177B72" w:rsidR="00347134" w:rsidRPr="004826C5" w:rsidRDefault="00347134" w:rsidP="00FB5B23">
      <w:pPr>
        <w:spacing w:after="0" w:line="360" w:lineRule="auto"/>
        <w:rPr>
          <w:lang w:val="pt-PT"/>
        </w:rPr>
      </w:pPr>
      <w:r>
        <w:rPr>
          <w:lang w:val="pt-PT"/>
        </w:rPr>
        <w:t>Ciência na Imprensa Regional – Ciência Viva</w:t>
      </w:r>
      <w:bookmarkEnd w:id="0"/>
    </w:p>
    <w:sectPr w:rsidR="00347134" w:rsidRPr="00482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FD"/>
    <w:rsid w:val="002C2BE2"/>
    <w:rsid w:val="00347134"/>
    <w:rsid w:val="003C2EE7"/>
    <w:rsid w:val="004826C5"/>
    <w:rsid w:val="00C26C8F"/>
    <w:rsid w:val="00CC64FD"/>
    <w:rsid w:val="00F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CE5A"/>
  <w15:chartTrackingRefBased/>
  <w15:docId w15:val="{9F291A8E-E2FC-487F-9B56-249D1B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2019-12-19T15:31:00Z</dcterms:created>
  <dcterms:modified xsi:type="dcterms:W3CDTF">2019-12-19T15:34:00Z</dcterms:modified>
</cp:coreProperties>
</file>