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E8D8BB" w14:textId="77777777" w:rsidR="006C4BD4" w:rsidRPr="006C4BD4" w:rsidRDefault="006C4BD4" w:rsidP="006C4BD4">
      <w:pPr>
        <w:shd w:val="clear" w:color="auto" w:fill="FFFFFF"/>
        <w:spacing w:after="75" w:line="360" w:lineRule="atLeast"/>
        <w:outlineLvl w:val="1"/>
        <w:rPr>
          <w:rFonts w:eastAsia="Times New Roman" w:cstheme="minorHAnsi"/>
          <w:b/>
          <w:sz w:val="32"/>
          <w:szCs w:val="32"/>
          <w:lang w:val="pt-PT" w:eastAsia="pt-PT"/>
        </w:rPr>
      </w:pPr>
      <w:r w:rsidRPr="006C4BD4">
        <w:rPr>
          <w:rFonts w:eastAsia="Times New Roman" w:cstheme="minorHAnsi"/>
          <w:b/>
          <w:sz w:val="32"/>
          <w:szCs w:val="32"/>
          <w:lang w:val="pt-PT" w:eastAsia="pt-PT"/>
        </w:rPr>
        <w:t>Começa hoje a Semana da Ciência e da Tecnologia 2018</w:t>
      </w:r>
    </w:p>
    <w:p w14:paraId="051F9EE3" w14:textId="7CE4627D" w:rsidR="002C2BE2" w:rsidRPr="006C4BD4" w:rsidRDefault="002C2BE2">
      <w:pPr>
        <w:rPr>
          <w:rFonts w:cstheme="minorHAnsi"/>
          <w:sz w:val="24"/>
          <w:szCs w:val="24"/>
          <w:lang w:val="pt-PT"/>
        </w:rPr>
      </w:pPr>
    </w:p>
    <w:p w14:paraId="60A34A26" w14:textId="73606DA4" w:rsidR="006C4BD4" w:rsidRPr="006C4BD4" w:rsidRDefault="006C4BD4">
      <w:pPr>
        <w:rPr>
          <w:rFonts w:cstheme="minorHAnsi"/>
          <w:sz w:val="24"/>
          <w:szCs w:val="24"/>
          <w:lang w:val="pt-PT"/>
        </w:rPr>
      </w:pPr>
    </w:p>
    <w:p w14:paraId="56643F9E" w14:textId="77777777" w:rsidR="006C4BD4" w:rsidRPr="006C4BD4" w:rsidRDefault="006C4BD4" w:rsidP="006C4BD4">
      <w:pPr>
        <w:spacing w:after="0" w:line="276" w:lineRule="auto"/>
        <w:rPr>
          <w:rFonts w:cstheme="minorHAnsi"/>
          <w:sz w:val="24"/>
          <w:szCs w:val="24"/>
          <w:lang w:val="pt-PT"/>
        </w:rPr>
      </w:pPr>
      <w:bookmarkStart w:id="0" w:name="_GoBack"/>
      <w:r w:rsidRPr="006C4BD4">
        <w:rPr>
          <w:rFonts w:cstheme="minorHAnsi"/>
          <w:sz w:val="24"/>
          <w:szCs w:val="24"/>
          <w:lang w:val="pt-PT"/>
        </w:rPr>
        <w:t xml:space="preserve">A ciência e a tecnologia vão dominar a agenda dos próximos sete dias. É a Semana da Ciência e da Tecnologia 2018, com visitas guiadas a laboratórios, palestras com investigadores, cafés de ciência e </w:t>
      </w:r>
      <w:proofErr w:type="spellStart"/>
      <w:r w:rsidRPr="006C4BD4">
        <w:rPr>
          <w:rFonts w:cstheme="minorHAnsi"/>
          <w:sz w:val="24"/>
          <w:szCs w:val="24"/>
          <w:lang w:val="pt-PT"/>
        </w:rPr>
        <w:t>actividades</w:t>
      </w:r>
      <w:proofErr w:type="spellEnd"/>
      <w:r w:rsidRPr="006C4BD4">
        <w:rPr>
          <w:rFonts w:cstheme="minorHAnsi"/>
          <w:sz w:val="24"/>
          <w:szCs w:val="24"/>
          <w:lang w:val="pt-PT"/>
        </w:rPr>
        <w:t xml:space="preserve"> experimentais para todas as idades, num total de mais de 300 </w:t>
      </w:r>
      <w:proofErr w:type="spellStart"/>
      <w:r w:rsidRPr="006C4BD4">
        <w:rPr>
          <w:rFonts w:cstheme="minorHAnsi"/>
          <w:sz w:val="24"/>
          <w:szCs w:val="24"/>
          <w:lang w:val="pt-PT"/>
        </w:rPr>
        <w:t>acções</w:t>
      </w:r>
      <w:proofErr w:type="spellEnd"/>
      <w:r w:rsidRPr="006C4BD4">
        <w:rPr>
          <w:rFonts w:cstheme="minorHAnsi"/>
          <w:sz w:val="24"/>
          <w:szCs w:val="24"/>
          <w:lang w:val="pt-PT"/>
        </w:rPr>
        <w:t xml:space="preserve"> gratuitas em todo o país. </w:t>
      </w:r>
    </w:p>
    <w:p w14:paraId="3B5E3AAE" w14:textId="77777777" w:rsidR="006C4BD4" w:rsidRPr="006C4BD4" w:rsidRDefault="006C4BD4" w:rsidP="006C4BD4">
      <w:pPr>
        <w:spacing w:after="0" w:line="276" w:lineRule="auto"/>
        <w:rPr>
          <w:rFonts w:cstheme="minorHAnsi"/>
          <w:sz w:val="24"/>
          <w:szCs w:val="24"/>
          <w:lang w:val="pt-PT"/>
        </w:rPr>
      </w:pPr>
      <w:r w:rsidRPr="006C4BD4">
        <w:rPr>
          <w:rFonts w:cstheme="minorHAnsi"/>
          <w:sz w:val="24"/>
          <w:szCs w:val="24"/>
          <w:lang w:val="pt-PT"/>
        </w:rPr>
        <w:t xml:space="preserve">Hoje, dia 19, no Instituto de Engenharia Mecânica, no Instituto Superior Técnico, o público poderá assistir a demonstrações de robótica e imprimir </w:t>
      </w:r>
      <w:proofErr w:type="spellStart"/>
      <w:r w:rsidRPr="006C4BD4">
        <w:rPr>
          <w:rFonts w:cstheme="minorHAnsi"/>
          <w:sz w:val="24"/>
          <w:szCs w:val="24"/>
          <w:lang w:val="pt-PT"/>
        </w:rPr>
        <w:t>objectos</w:t>
      </w:r>
      <w:proofErr w:type="spellEnd"/>
      <w:r w:rsidRPr="006C4BD4">
        <w:rPr>
          <w:rFonts w:cstheme="minorHAnsi"/>
          <w:sz w:val="24"/>
          <w:szCs w:val="24"/>
          <w:lang w:val="pt-PT"/>
        </w:rPr>
        <w:t xml:space="preserve"> em 3D. Já no </w:t>
      </w:r>
      <w:proofErr w:type="spellStart"/>
      <w:r w:rsidRPr="006C4BD4">
        <w:rPr>
          <w:rFonts w:cstheme="minorHAnsi"/>
          <w:sz w:val="24"/>
          <w:szCs w:val="24"/>
          <w:lang w:val="pt-PT"/>
        </w:rPr>
        <w:t>pólo</w:t>
      </w:r>
      <w:proofErr w:type="spellEnd"/>
      <w:r w:rsidRPr="006C4BD4">
        <w:rPr>
          <w:rFonts w:cstheme="minorHAnsi"/>
          <w:sz w:val="24"/>
          <w:szCs w:val="24"/>
          <w:lang w:val="pt-PT"/>
        </w:rPr>
        <w:t xml:space="preserve"> de Viseu da Universidade Católica Portuguesa um workshop no laboratório </w:t>
      </w:r>
      <w:proofErr w:type="spellStart"/>
      <w:r w:rsidRPr="006C4BD4">
        <w:rPr>
          <w:rFonts w:cstheme="minorHAnsi"/>
          <w:sz w:val="24"/>
          <w:szCs w:val="24"/>
          <w:lang w:val="pt-PT"/>
        </w:rPr>
        <w:t>SalivaTec</w:t>
      </w:r>
      <w:proofErr w:type="spellEnd"/>
      <w:r w:rsidRPr="006C4BD4">
        <w:rPr>
          <w:rFonts w:cstheme="minorHAnsi"/>
          <w:sz w:val="24"/>
          <w:szCs w:val="24"/>
          <w:lang w:val="pt-PT"/>
        </w:rPr>
        <w:t xml:space="preserve"> dá a conhecer como se faz o diagnóstico e monitorização de doenças através de moléculas presentes na saliva.</w:t>
      </w:r>
    </w:p>
    <w:p w14:paraId="2F741255" w14:textId="77777777" w:rsidR="006C4BD4" w:rsidRPr="006C4BD4" w:rsidRDefault="006C4BD4" w:rsidP="006C4BD4">
      <w:pPr>
        <w:spacing w:after="0" w:line="276" w:lineRule="auto"/>
        <w:rPr>
          <w:rFonts w:cstheme="minorHAnsi"/>
          <w:sz w:val="24"/>
          <w:szCs w:val="24"/>
          <w:lang w:val="pt-PT"/>
        </w:rPr>
      </w:pPr>
      <w:r w:rsidRPr="006C4BD4">
        <w:rPr>
          <w:rFonts w:cstheme="minorHAnsi"/>
          <w:sz w:val="24"/>
          <w:szCs w:val="24"/>
          <w:lang w:val="pt-PT"/>
        </w:rPr>
        <w:t xml:space="preserve">Na terça, dia 20, às 18.00, o Pavilhão do Conhecimento abre ao público uma área totalmente renovada com 800 m² e 31 módulos </w:t>
      </w:r>
      <w:proofErr w:type="spellStart"/>
      <w:r w:rsidRPr="006C4BD4">
        <w:rPr>
          <w:rFonts w:cstheme="minorHAnsi"/>
          <w:sz w:val="24"/>
          <w:szCs w:val="24"/>
          <w:lang w:val="pt-PT"/>
        </w:rPr>
        <w:t>interactivos</w:t>
      </w:r>
      <w:proofErr w:type="spellEnd"/>
      <w:r w:rsidRPr="006C4BD4">
        <w:rPr>
          <w:rFonts w:cstheme="minorHAnsi"/>
          <w:sz w:val="24"/>
          <w:szCs w:val="24"/>
          <w:lang w:val="pt-PT"/>
        </w:rPr>
        <w:t xml:space="preserve"> onde a descoberta do parque se alia à emoção do circo. Chama-se TCHARAN! Circo de Experiências e nele o visitante também faz parte do </w:t>
      </w:r>
      <w:proofErr w:type="spellStart"/>
      <w:r w:rsidRPr="006C4BD4">
        <w:rPr>
          <w:rFonts w:cstheme="minorHAnsi"/>
          <w:sz w:val="24"/>
          <w:szCs w:val="24"/>
          <w:lang w:val="pt-PT"/>
        </w:rPr>
        <w:t>espectáculo</w:t>
      </w:r>
      <w:proofErr w:type="spellEnd"/>
      <w:r w:rsidRPr="006C4BD4">
        <w:rPr>
          <w:rFonts w:cstheme="minorHAnsi"/>
          <w:sz w:val="24"/>
          <w:szCs w:val="24"/>
          <w:lang w:val="pt-PT"/>
        </w:rPr>
        <w:t>.</w:t>
      </w:r>
    </w:p>
    <w:p w14:paraId="1F245B8A" w14:textId="77777777" w:rsidR="006C4BD4" w:rsidRPr="006C4BD4" w:rsidRDefault="006C4BD4" w:rsidP="006C4BD4">
      <w:pPr>
        <w:spacing w:after="0" w:line="276" w:lineRule="auto"/>
        <w:rPr>
          <w:rFonts w:cstheme="minorHAnsi"/>
          <w:sz w:val="24"/>
          <w:szCs w:val="24"/>
          <w:lang w:val="pt-PT"/>
        </w:rPr>
      </w:pPr>
      <w:r w:rsidRPr="006C4BD4">
        <w:rPr>
          <w:rFonts w:cstheme="minorHAnsi"/>
          <w:sz w:val="24"/>
          <w:szCs w:val="24"/>
          <w:lang w:val="pt-PT"/>
        </w:rPr>
        <w:t xml:space="preserve">Na quarta, dia 21, às 18.00, o Mercado dos Lavradores, no Funchal, acolhe, lado a lado com as bancas dos comerciantes, demonstrações e </w:t>
      </w:r>
      <w:proofErr w:type="spellStart"/>
      <w:r w:rsidRPr="006C4BD4">
        <w:rPr>
          <w:rFonts w:cstheme="minorHAnsi"/>
          <w:sz w:val="24"/>
          <w:szCs w:val="24"/>
          <w:lang w:val="pt-PT"/>
        </w:rPr>
        <w:t>actividades</w:t>
      </w:r>
      <w:proofErr w:type="spellEnd"/>
      <w:r w:rsidRPr="006C4BD4">
        <w:rPr>
          <w:rFonts w:cstheme="minorHAnsi"/>
          <w:sz w:val="24"/>
          <w:szCs w:val="24"/>
          <w:lang w:val="pt-PT"/>
        </w:rPr>
        <w:t xml:space="preserve"> experimentais para os "fregueses". A 4.ª edição da Ciência no Mercado é uma organização da Agência Regional para o Desenvolvimento da Investigação, Tecnologia e Inovação. </w:t>
      </w:r>
    </w:p>
    <w:p w14:paraId="1B05DB1B" w14:textId="77777777" w:rsidR="006C4BD4" w:rsidRPr="006C4BD4" w:rsidRDefault="006C4BD4" w:rsidP="006C4BD4">
      <w:pPr>
        <w:spacing w:after="0" w:line="276" w:lineRule="auto"/>
        <w:rPr>
          <w:rFonts w:cstheme="minorHAnsi"/>
          <w:sz w:val="24"/>
          <w:szCs w:val="24"/>
          <w:lang w:val="pt-PT"/>
        </w:rPr>
      </w:pPr>
      <w:r w:rsidRPr="006C4BD4">
        <w:rPr>
          <w:rFonts w:cstheme="minorHAnsi"/>
          <w:sz w:val="24"/>
          <w:szCs w:val="24"/>
          <w:lang w:val="pt-PT"/>
        </w:rPr>
        <w:t xml:space="preserve">Na quinta, dia 22, o público de Coimbra é convidado a passar o serão à conversa com três investigadores no bar "Aqui Base Tango", em mais uma edição do </w:t>
      </w:r>
      <w:proofErr w:type="spellStart"/>
      <w:r w:rsidRPr="006C4BD4">
        <w:rPr>
          <w:rFonts w:cstheme="minorHAnsi"/>
          <w:sz w:val="24"/>
          <w:szCs w:val="24"/>
          <w:lang w:val="pt-PT"/>
        </w:rPr>
        <w:t>PubhD</w:t>
      </w:r>
      <w:proofErr w:type="spellEnd"/>
      <w:r w:rsidRPr="006C4BD4">
        <w:rPr>
          <w:rFonts w:cstheme="minorHAnsi"/>
          <w:sz w:val="24"/>
          <w:szCs w:val="24"/>
          <w:lang w:val="pt-PT"/>
        </w:rPr>
        <w:t>, organizado pelo Centro de Neurociências e Biologia Celular da Universidade de Coimbra. Aos estudantes de doutoramento (PhD) foi lançado o desafio de explicar o seu trabalho de investigação num ambiente informal.</w:t>
      </w:r>
    </w:p>
    <w:p w14:paraId="5BA6DA00" w14:textId="77777777" w:rsidR="006C4BD4" w:rsidRPr="006C4BD4" w:rsidRDefault="006C4BD4" w:rsidP="006C4BD4">
      <w:pPr>
        <w:spacing w:after="0" w:line="276" w:lineRule="auto"/>
        <w:rPr>
          <w:rFonts w:cstheme="minorHAnsi"/>
          <w:sz w:val="24"/>
          <w:szCs w:val="24"/>
          <w:lang w:val="pt-PT"/>
        </w:rPr>
      </w:pPr>
      <w:r w:rsidRPr="006C4BD4">
        <w:rPr>
          <w:rFonts w:cstheme="minorHAnsi"/>
          <w:sz w:val="24"/>
          <w:szCs w:val="24"/>
          <w:lang w:val="pt-PT"/>
        </w:rPr>
        <w:t xml:space="preserve">Na sexta, dia 23, o Centro de Química Estrutural do Instituto Superior Técnico antecipa o ano internacional da Tabela Periódica dos Elementos Químicos 2019 e promove a consulta a um vasto banco digital que inclui registos de experiências com elementos químicos. </w:t>
      </w:r>
    </w:p>
    <w:p w14:paraId="24D56830" w14:textId="77777777" w:rsidR="006C4BD4" w:rsidRPr="006C4BD4" w:rsidRDefault="006C4BD4" w:rsidP="006C4BD4">
      <w:pPr>
        <w:spacing w:after="0" w:line="276" w:lineRule="auto"/>
        <w:rPr>
          <w:rFonts w:cstheme="minorHAnsi"/>
          <w:sz w:val="24"/>
          <w:szCs w:val="24"/>
          <w:lang w:val="pt-PT"/>
        </w:rPr>
      </w:pPr>
      <w:r w:rsidRPr="006C4BD4">
        <w:rPr>
          <w:rFonts w:cstheme="minorHAnsi"/>
          <w:sz w:val="24"/>
          <w:szCs w:val="24"/>
          <w:lang w:val="pt-PT"/>
        </w:rPr>
        <w:t xml:space="preserve">No sábado, 24, Dia Nacional da Cultura Científica, às 15.00, o Anfiteatro do Museu da Ciência da Universidade de Coimbra estende a passadeira vermelha para a Cerimónia de Entrega dos Prémios Ciência Viva Montepio 2018, atribuídos anualmente como reconhecimento por intervenção de mérito </w:t>
      </w:r>
      <w:proofErr w:type="spellStart"/>
      <w:r w:rsidRPr="006C4BD4">
        <w:rPr>
          <w:rFonts w:cstheme="minorHAnsi"/>
          <w:sz w:val="24"/>
          <w:szCs w:val="24"/>
          <w:lang w:val="pt-PT"/>
        </w:rPr>
        <w:t>excepcional</w:t>
      </w:r>
      <w:proofErr w:type="spellEnd"/>
      <w:r w:rsidRPr="006C4BD4">
        <w:rPr>
          <w:rFonts w:cstheme="minorHAnsi"/>
          <w:sz w:val="24"/>
          <w:szCs w:val="24"/>
          <w:lang w:val="pt-PT"/>
        </w:rPr>
        <w:t xml:space="preserve"> na divulgação científica e tecnológica. A astrónoma Teresa Lago, o professor Filipe Ressurreição e o realizador de rádio Edgar Canelas são os vencedores deste ano.</w:t>
      </w:r>
    </w:p>
    <w:p w14:paraId="2A0AD022" w14:textId="77777777" w:rsidR="006C4BD4" w:rsidRPr="006C4BD4" w:rsidRDefault="006C4BD4" w:rsidP="006C4BD4">
      <w:pPr>
        <w:spacing w:after="0" w:line="276" w:lineRule="auto"/>
        <w:rPr>
          <w:rFonts w:cstheme="minorHAnsi"/>
          <w:sz w:val="24"/>
          <w:szCs w:val="24"/>
          <w:lang w:val="pt-PT"/>
        </w:rPr>
      </w:pPr>
      <w:r w:rsidRPr="006C4BD4">
        <w:rPr>
          <w:rFonts w:cstheme="minorHAnsi"/>
          <w:sz w:val="24"/>
          <w:szCs w:val="24"/>
          <w:lang w:val="pt-PT"/>
        </w:rPr>
        <w:t xml:space="preserve">No mesmo dia, o Planetário - Centro Ciência Viva do Porto assinala 20 anos de existência com uma programação especial. Destacamos a participação de Tiago Loureiro, investigador da Agência Espacial Europeia que é </w:t>
      </w:r>
      <w:proofErr w:type="spellStart"/>
      <w:r w:rsidRPr="006C4BD4">
        <w:rPr>
          <w:rFonts w:cstheme="minorHAnsi"/>
          <w:sz w:val="24"/>
          <w:szCs w:val="24"/>
          <w:lang w:val="pt-PT"/>
        </w:rPr>
        <w:t>actualmente</w:t>
      </w:r>
      <w:proofErr w:type="spellEnd"/>
      <w:r w:rsidRPr="006C4BD4">
        <w:rPr>
          <w:rFonts w:cstheme="minorHAnsi"/>
          <w:sz w:val="24"/>
          <w:szCs w:val="24"/>
          <w:lang w:val="pt-PT"/>
        </w:rPr>
        <w:t xml:space="preserve"> o "</w:t>
      </w:r>
      <w:proofErr w:type="spellStart"/>
      <w:r w:rsidRPr="006C4BD4">
        <w:rPr>
          <w:rFonts w:cstheme="minorHAnsi"/>
          <w:sz w:val="24"/>
          <w:szCs w:val="24"/>
          <w:lang w:val="pt-PT"/>
        </w:rPr>
        <w:t>Spacecraft</w:t>
      </w:r>
      <w:proofErr w:type="spellEnd"/>
      <w:r w:rsidRPr="006C4BD4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Pr="006C4BD4">
        <w:rPr>
          <w:rFonts w:cstheme="minorHAnsi"/>
          <w:sz w:val="24"/>
          <w:szCs w:val="24"/>
          <w:lang w:val="pt-PT"/>
        </w:rPr>
        <w:t>Operations</w:t>
      </w:r>
      <w:proofErr w:type="spellEnd"/>
      <w:r w:rsidRPr="006C4BD4">
        <w:rPr>
          <w:rFonts w:cstheme="minorHAnsi"/>
          <w:sz w:val="24"/>
          <w:szCs w:val="24"/>
          <w:lang w:val="pt-PT"/>
        </w:rPr>
        <w:t xml:space="preserve"> Manager" do "</w:t>
      </w:r>
      <w:proofErr w:type="spellStart"/>
      <w:r w:rsidRPr="006C4BD4">
        <w:rPr>
          <w:rFonts w:cstheme="minorHAnsi"/>
          <w:sz w:val="24"/>
          <w:szCs w:val="24"/>
          <w:lang w:val="pt-PT"/>
        </w:rPr>
        <w:t>ExoMars</w:t>
      </w:r>
      <w:proofErr w:type="spellEnd"/>
      <w:r w:rsidRPr="006C4BD4">
        <w:rPr>
          <w:rFonts w:cstheme="minorHAnsi"/>
          <w:sz w:val="24"/>
          <w:szCs w:val="24"/>
          <w:lang w:val="pt-PT"/>
        </w:rPr>
        <w:t xml:space="preserve"> 2020 Rover </w:t>
      </w:r>
      <w:proofErr w:type="spellStart"/>
      <w:r w:rsidRPr="006C4BD4">
        <w:rPr>
          <w:rFonts w:cstheme="minorHAnsi"/>
          <w:sz w:val="24"/>
          <w:szCs w:val="24"/>
          <w:lang w:val="pt-PT"/>
        </w:rPr>
        <w:t>and</w:t>
      </w:r>
      <w:proofErr w:type="spellEnd"/>
      <w:r w:rsidRPr="006C4BD4">
        <w:rPr>
          <w:rFonts w:cstheme="minorHAnsi"/>
          <w:sz w:val="24"/>
          <w:szCs w:val="24"/>
          <w:lang w:val="pt-PT"/>
        </w:rPr>
        <w:t xml:space="preserve"> Surface </w:t>
      </w:r>
      <w:proofErr w:type="spellStart"/>
      <w:r w:rsidRPr="006C4BD4">
        <w:rPr>
          <w:rFonts w:cstheme="minorHAnsi"/>
          <w:sz w:val="24"/>
          <w:szCs w:val="24"/>
          <w:lang w:val="pt-PT"/>
        </w:rPr>
        <w:t>Platform</w:t>
      </w:r>
      <w:proofErr w:type="spellEnd"/>
      <w:r w:rsidRPr="006C4BD4">
        <w:rPr>
          <w:rFonts w:cstheme="minorHAnsi"/>
          <w:sz w:val="24"/>
          <w:szCs w:val="24"/>
          <w:lang w:val="pt-PT"/>
        </w:rPr>
        <w:t xml:space="preserve">", que será lançado para Marte em 2020, e de Rui Moura, investigador da Faculdade de Ciências </w:t>
      </w:r>
      <w:r w:rsidRPr="006C4BD4">
        <w:rPr>
          <w:rFonts w:cstheme="minorHAnsi"/>
          <w:sz w:val="24"/>
          <w:szCs w:val="24"/>
          <w:lang w:val="pt-PT"/>
        </w:rPr>
        <w:lastRenderedPageBreak/>
        <w:t xml:space="preserve">da Universidade do Porto e primeiro português detentor de um curso de astronauta suborbital. </w:t>
      </w:r>
    </w:p>
    <w:p w14:paraId="43BB7B36" w14:textId="77777777" w:rsidR="006C4BD4" w:rsidRPr="006C4BD4" w:rsidRDefault="006C4BD4" w:rsidP="006C4BD4">
      <w:pPr>
        <w:spacing w:after="0" w:line="276" w:lineRule="auto"/>
        <w:rPr>
          <w:rFonts w:cstheme="minorHAnsi"/>
          <w:sz w:val="24"/>
          <w:szCs w:val="24"/>
          <w:lang w:val="pt-PT"/>
        </w:rPr>
      </w:pPr>
      <w:r w:rsidRPr="006C4BD4">
        <w:rPr>
          <w:rFonts w:cstheme="minorHAnsi"/>
          <w:sz w:val="24"/>
          <w:szCs w:val="24"/>
          <w:lang w:val="pt-PT"/>
        </w:rPr>
        <w:t xml:space="preserve">No domingo, dia 25, decorre no Centro Ciência Viva de Estremoz o Congresso de Jovens Investigadores em Geociências, uma montra de apresentação de </w:t>
      </w:r>
      <w:proofErr w:type="spellStart"/>
      <w:r w:rsidRPr="006C4BD4">
        <w:rPr>
          <w:rFonts w:cstheme="minorHAnsi"/>
          <w:sz w:val="24"/>
          <w:szCs w:val="24"/>
          <w:lang w:val="pt-PT"/>
        </w:rPr>
        <w:t>projectos</w:t>
      </w:r>
      <w:proofErr w:type="spellEnd"/>
      <w:r w:rsidRPr="006C4BD4">
        <w:rPr>
          <w:rFonts w:cstheme="minorHAnsi"/>
          <w:sz w:val="24"/>
          <w:szCs w:val="24"/>
          <w:lang w:val="pt-PT"/>
        </w:rPr>
        <w:t xml:space="preserve"> realizados na área das Ciências da Terra. No mesmo dia, uma visita guiada ao </w:t>
      </w:r>
      <w:proofErr w:type="spellStart"/>
      <w:r w:rsidRPr="006C4BD4">
        <w:rPr>
          <w:rFonts w:cstheme="minorHAnsi"/>
          <w:sz w:val="24"/>
          <w:szCs w:val="24"/>
          <w:lang w:val="pt-PT"/>
        </w:rPr>
        <w:t>Laboratorio</w:t>
      </w:r>
      <w:proofErr w:type="spellEnd"/>
      <w:r w:rsidRPr="006C4BD4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Pr="006C4BD4">
        <w:rPr>
          <w:rFonts w:cstheme="minorHAnsi"/>
          <w:sz w:val="24"/>
          <w:szCs w:val="24"/>
          <w:lang w:val="pt-PT"/>
        </w:rPr>
        <w:t>Chimico</w:t>
      </w:r>
      <w:proofErr w:type="spellEnd"/>
      <w:r w:rsidRPr="006C4BD4">
        <w:rPr>
          <w:rFonts w:cstheme="minorHAnsi"/>
          <w:sz w:val="24"/>
          <w:szCs w:val="24"/>
          <w:lang w:val="pt-PT"/>
        </w:rPr>
        <w:t xml:space="preserve"> da Escola Politécnica, em Lisboa, dará a conhecer como eram as aulas de Química e os equipamentos científicos no século XIX.</w:t>
      </w:r>
    </w:p>
    <w:bookmarkEnd w:id="0"/>
    <w:p w14:paraId="0A72AB8D" w14:textId="77777777" w:rsidR="006C4BD4" w:rsidRPr="006C4BD4" w:rsidRDefault="006C4BD4" w:rsidP="006C4BD4">
      <w:pPr>
        <w:rPr>
          <w:rFonts w:cstheme="minorHAnsi"/>
          <w:sz w:val="24"/>
          <w:szCs w:val="24"/>
          <w:lang w:val="pt-PT"/>
        </w:rPr>
      </w:pPr>
    </w:p>
    <w:p w14:paraId="555B249D" w14:textId="37CE7867" w:rsidR="006C4BD4" w:rsidRPr="006C4BD4" w:rsidRDefault="006C4BD4" w:rsidP="006C4BD4">
      <w:pPr>
        <w:rPr>
          <w:rFonts w:cstheme="minorHAnsi"/>
          <w:sz w:val="24"/>
          <w:szCs w:val="24"/>
          <w:lang w:val="pt-PT"/>
        </w:rPr>
      </w:pPr>
      <w:r w:rsidRPr="006C4BD4">
        <w:rPr>
          <w:rFonts w:cstheme="minorHAnsi"/>
          <w:sz w:val="24"/>
          <w:szCs w:val="24"/>
          <w:shd w:val="clear" w:color="auto" w:fill="FFFFFF"/>
          <w:lang w:val="pt-PT"/>
        </w:rPr>
        <w:t>Mais informações em</w:t>
      </w:r>
      <w:r w:rsidRPr="006C4BD4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hyperlink r:id="rId4" w:history="1">
        <w:r w:rsidRPr="006C4BD4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  <w:lang w:val="pt-PT"/>
          </w:rPr>
          <w:t>www.cienciaviva.pt</w:t>
        </w:r>
      </w:hyperlink>
    </w:p>
    <w:p w14:paraId="06EDDC04" w14:textId="6E1E3BB3" w:rsidR="006C4BD4" w:rsidRPr="006C4BD4" w:rsidRDefault="006C4BD4" w:rsidP="006C4BD4">
      <w:pPr>
        <w:rPr>
          <w:rFonts w:cstheme="minorHAnsi"/>
          <w:sz w:val="24"/>
          <w:szCs w:val="24"/>
          <w:lang w:val="pt-PT"/>
        </w:rPr>
      </w:pPr>
    </w:p>
    <w:p w14:paraId="18E52F5A" w14:textId="506DD806" w:rsidR="006C4BD4" w:rsidRPr="006C4BD4" w:rsidRDefault="006C4BD4" w:rsidP="006C4BD4">
      <w:pPr>
        <w:rPr>
          <w:rFonts w:cstheme="minorHAnsi"/>
          <w:sz w:val="24"/>
          <w:szCs w:val="24"/>
          <w:lang w:val="pt-PT"/>
        </w:rPr>
      </w:pPr>
      <w:r w:rsidRPr="006C4BD4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6C4BD4" w:rsidRPr="006C4B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AF"/>
    <w:rsid w:val="001E29AF"/>
    <w:rsid w:val="002C2BE2"/>
    <w:rsid w:val="006C4BD4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F89BF"/>
  <w15:chartTrackingRefBased/>
  <w15:docId w15:val="{A8718097-DB39-4653-8F29-C1A95BBC7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2">
    <w:name w:val="heading 2"/>
    <w:basedOn w:val="Normal"/>
    <w:link w:val="Ttulo2Carter"/>
    <w:uiPriority w:val="9"/>
    <w:qFormat/>
    <w:rsid w:val="006C4B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ter">
    <w:name w:val="Título 2 Caráter"/>
    <w:basedOn w:val="Tipodeletrapredefinidodopargrafo"/>
    <w:link w:val="Ttulo2"/>
    <w:uiPriority w:val="9"/>
    <w:rsid w:val="006C4BD4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6C4BD4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6C4B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9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ienciaviva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2018-11-19T12:19:00Z</dcterms:created>
  <dcterms:modified xsi:type="dcterms:W3CDTF">2018-11-19T12:21:00Z</dcterms:modified>
</cp:coreProperties>
</file>