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7988" w14:textId="77777777" w:rsidR="007F3D52" w:rsidRDefault="007F3D52" w:rsidP="007F3D52">
      <w:pPr>
        <w:pStyle w:val="Default"/>
      </w:pPr>
    </w:p>
    <w:p w14:paraId="69B1DFE1" w14:textId="4294DEB2" w:rsidR="002C2BE2" w:rsidRPr="00037526" w:rsidRDefault="007F3D52" w:rsidP="007F3D52">
      <w:pPr>
        <w:rPr>
          <w:rFonts w:cstheme="minorHAnsi"/>
          <w:b/>
          <w:bCs/>
          <w:sz w:val="28"/>
          <w:szCs w:val="28"/>
          <w:lang w:val="pt-PT"/>
        </w:rPr>
      </w:pPr>
      <w:bookmarkStart w:id="0" w:name="_GoBack"/>
      <w:r w:rsidRPr="00037526">
        <w:rPr>
          <w:rFonts w:cstheme="minorHAnsi"/>
          <w:b/>
          <w:bCs/>
          <w:sz w:val="28"/>
          <w:szCs w:val="28"/>
          <w:lang w:val="pt-PT"/>
        </w:rPr>
        <w:t>Quem corre mais depressa aprende melhor</w:t>
      </w:r>
      <w:r w:rsidRPr="00037526">
        <w:rPr>
          <w:rFonts w:cstheme="minorHAnsi"/>
          <w:b/>
          <w:bCs/>
          <w:sz w:val="28"/>
          <w:szCs w:val="28"/>
          <w:lang w:val="pt-PT"/>
        </w:rPr>
        <w:t>?</w:t>
      </w:r>
    </w:p>
    <w:bookmarkEnd w:id="0"/>
    <w:p w14:paraId="7A82D166" w14:textId="5AE0179A" w:rsidR="007F3D52" w:rsidRPr="004B3E74" w:rsidRDefault="007F3D52" w:rsidP="007F3D52">
      <w:pPr>
        <w:rPr>
          <w:rFonts w:cstheme="minorHAnsi"/>
          <w:sz w:val="24"/>
          <w:szCs w:val="24"/>
          <w:lang w:val="pt-PT"/>
        </w:rPr>
      </w:pPr>
    </w:p>
    <w:p w14:paraId="3B97B2F7" w14:textId="77777777" w:rsidR="007F3D52" w:rsidRPr="004B3E74" w:rsidRDefault="007F3D52" w:rsidP="007F3D52">
      <w:pPr>
        <w:pStyle w:val="Default"/>
        <w:rPr>
          <w:rFonts w:asciiTheme="minorHAnsi" w:hAnsiTheme="minorHAnsi" w:cstheme="minorHAnsi"/>
        </w:rPr>
      </w:pPr>
    </w:p>
    <w:p w14:paraId="61F657D8" w14:textId="6019E636" w:rsidR="007F3D52" w:rsidRPr="004B3E74" w:rsidRDefault="007F3D52" w:rsidP="007F3D52">
      <w:pPr>
        <w:rPr>
          <w:rFonts w:cstheme="minorHAnsi"/>
          <w:b/>
          <w:bCs/>
          <w:sz w:val="24"/>
          <w:szCs w:val="24"/>
          <w:lang w:val="pt-PT"/>
        </w:rPr>
      </w:pPr>
      <w:r w:rsidRPr="004B3E74">
        <w:rPr>
          <w:rFonts w:cstheme="minorHAnsi"/>
          <w:b/>
          <w:bCs/>
          <w:sz w:val="24"/>
          <w:szCs w:val="24"/>
          <w:lang w:val="pt-PT"/>
        </w:rPr>
        <w:t>A aprendizagem e o desempenho podem ser melhorados pela atividade locomotora no ratinho, conclui um novo estudo.</w:t>
      </w:r>
    </w:p>
    <w:p w14:paraId="6868F270" w14:textId="1D299046" w:rsidR="007F3D52" w:rsidRPr="004B3E74" w:rsidRDefault="007F3D52" w:rsidP="007F3D52">
      <w:pPr>
        <w:rPr>
          <w:rFonts w:cstheme="minorHAnsi"/>
          <w:sz w:val="24"/>
          <w:szCs w:val="24"/>
          <w:lang w:val="pt-PT"/>
        </w:rPr>
      </w:pPr>
    </w:p>
    <w:p w14:paraId="5FACA48F" w14:textId="77777777" w:rsidR="007F3D52" w:rsidRPr="004B3E74" w:rsidRDefault="007F3D52" w:rsidP="007F3D52">
      <w:pPr>
        <w:pStyle w:val="Default"/>
        <w:rPr>
          <w:rFonts w:asciiTheme="minorHAnsi" w:hAnsiTheme="minorHAnsi" w:cstheme="minorHAnsi"/>
        </w:rPr>
      </w:pPr>
    </w:p>
    <w:p w14:paraId="7D31F962" w14:textId="417A70F3"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Um novo estudo, publicado na revista </w:t>
      </w:r>
      <w:proofErr w:type="spellStart"/>
      <w:r w:rsidRPr="004B3E74">
        <w:rPr>
          <w:rFonts w:asciiTheme="minorHAnsi" w:hAnsiTheme="minorHAnsi" w:cstheme="minorHAnsi"/>
          <w:i/>
          <w:iCs/>
        </w:rPr>
        <w:t>Nature</w:t>
      </w:r>
      <w:proofErr w:type="spellEnd"/>
      <w:r w:rsidRPr="004B3E74">
        <w:rPr>
          <w:rFonts w:asciiTheme="minorHAnsi" w:hAnsiTheme="minorHAnsi" w:cstheme="minorHAnsi"/>
          <w:i/>
          <w:iCs/>
        </w:rPr>
        <w:t xml:space="preserve"> </w:t>
      </w:r>
      <w:proofErr w:type="spellStart"/>
      <w:r w:rsidRPr="004B3E74">
        <w:rPr>
          <w:rFonts w:asciiTheme="minorHAnsi" w:hAnsiTheme="minorHAnsi" w:cstheme="minorHAnsi"/>
          <w:i/>
          <w:iCs/>
        </w:rPr>
        <w:t>Neuroscience</w:t>
      </w:r>
      <w:proofErr w:type="spellEnd"/>
      <w:r w:rsidRPr="004B3E74">
        <w:rPr>
          <w:rFonts w:asciiTheme="minorHAnsi" w:hAnsiTheme="minorHAnsi" w:cstheme="minorHAnsi"/>
          <w:i/>
          <w:iCs/>
        </w:rPr>
        <w:t xml:space="preserve"> </w:t>
      </w:r>
      <w:r w:rsidR="00740D10">
        <w:rPr>
          <w:rFonts w:asciiTheme="minorHAnsi" w:hAnsiTheme="minorHAnsi" w:cstheme="minorHAnsi"/>
          <w:iCs/>
        </w:rPr>
        <w:t>(</w:t>
      </w:r>
      <w:hyperlink r:id="rId4" w:history="1">
        <w:r w:rsidR="00740D10" w:rsidRPr="006960B7">
          <w:rPr>
            <w:rStyle w:val="Hiperligao"/>
            <w:rFonts w:asciiTheme="minorHAnsi" w:hAnsiTheme="minorHAnsi" w:cstheme="minorHAnsi"/>
            <w:iCs/>
          </w:rPr>
          <w:t>https://www.nature.com/articles/s41593-018-0129-x</w:t>
        </w:r>
      </w:hyperlink>
      <w:r w:rsidR="00740D10">
        <w:rPr>
          <w:rFonts w:asciiTheme="minorHAnsi" w:hAnsiTheme="minorHAnsi" w:cstheme="minorHAnsi"/>
          <w:iCs/>
        </w:rPr>
        <w:t xml:space="preserve">) </w:t>
      </w:r>
      <w:r w:rsidRPr="004B3E74">
        <w:rPr>
          <w:rFonts w:asciiTheme="minorHAnsi" w:hAnsiTheme="minorHAnsi" w:cstheme="minorHAnsi"/>
        </w:rPr>
        <w:t xml:space="preserve">por cientistas do Centro Champalimaud, em Lisboa, mostra que quanto mais depressa um ratinho corre, mais depressa e melhor aprende. </w:t>
      </w:r>
    </w:p>
    <w:p w14:paraId="013912FA"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“O nosso principal resultado é que podemos melhorar a capacidade de aprendizagem dos ratinhos fazendo-os correr mais depressa”, resume Catarina Albergaria, primeira autora do estudo. </w:t>
      </w:r>
    </w:p>
    <w:p w14:paraId="0599A35E"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A descoberta foi fruto do acaso: estes neurocientistas estavam a estudar algo de totalmente diferente. “O nosso objetivo inicial era relacionar a plasticidade celular no cérebro com a aprendizagem”, explica Albergaria. O que queriam era perceber como os circuitos neurais do cerebelo, uma parte do cérebro, são alterados pela aprendizagem de uma tarefa motora. </w:t>
      </w:r>
    </w:p>
    <w:p w14:paraId="721CF682"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“O cerebelo é importante para a aprendizagem de movimentos com precisão”, diz </w:t>
      </w:r>
      <w:proofErr w:type="spellStart"/>
      <w:r w:rsidRPr="004B3E74">
        <w:rPr>
          <w:rFonts w:asciiTheme="minorHAnsi" w:hAnsiTheme="minorHAnsi" w:cstheme="minorHAnsi"/>
        </w:rPr>
        <w:t>Megan</w:t>
      </w:r>
      <w:proofErr w:type="spellEnd"/>
      <w:r w:rsidRPr="004B3E74">
        <w:rPr>
          <w:rFonts w:asciiTheme="minorHAnsi" w:hAnsiTheme="minorHAnsi" w:cstheme="minorHAnsi"/>
        </w:rPr>
        <w:t xml:space="preserve"> </w:t>
      </w:r>
      <w:proofErr w:type="spellStart"/>
      <w:r w:rsidRPr="004B3E74">
        <w:rPr>
          <w:rFonts w:asciiTheme="minorHAnsi" w:hAnsiTheme="minorHAnsi" w:cstheme="minorHAnsi"/>
        </w:rPr>
        <w:t>Carey</w:t>
      </w:r>
      <w:proofErr w:type="spellEnd"/>
      <w:r w:rsidRPr="004B3E74">
        <w:rPr>
          <w:rFonts w:asciiTheme="minorHAnsi" w:hAnsiTheme="minorHAnsi" w:cstheme="minorHAnsi"/>
        </w:rPr>
        <w:t xml:space="preserve">, que liderou o estudo. “Quando o ambiente muda, o cerebelo calibra os movimentos de maneira a coordená-los de uma forma muito precisa.” </w:t>
      </w:r>
    </w:p>
    <w:p w14:paraId="5C29C8C0"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Para perceber as alterações celulares no cerebelo que acompanham a aprendizagem, a equipa estava a estudar uma tarefa clássica de aprendizagem por condicionamento, semelhante ao comportamento condicionado do cão de Pavlov, que salivava quando ouvia determinado som porque tinha aprendido a associar esse som com comida. </w:t>
      </w:r>
    </w:p>
    <w:p w14:paraId="4A076184"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No presente caso, enquanto corriam numa passadeira os ratinhos tinham de aprender a fechar as pálpebras em resposta a um </w:t>
      </w:r>
      <w:r w:rsidRPr="004B3E74">
        <w:rPr>
          <w:rFonts w:asciiTheme="minorHAnsi" w:hAnsiTheme="minorHAnsi" w:cstheme="minorHAnsi"/>
          <w:i/>
          <w:iCs/>
        </w:rPr>
        <w:t xml:space="preserve">flash </w:t>
      </w:r>
      <w:r w:rsidRPr="004B3E74">
        <w:rPr>
          <w:rFonts w:asciiTheme="minorHAnsi" w:hAnsiTheme="minorHAnsi" w:cstheme="minorHAnsi"/>
        </w:rPr>
        <w:t xml:space="preserve">de luz emitido imediatamente antes de receberem um sopro de ar nos olhos. Este tipo de aprendizagem decorre no cerebelo. </w:t>
      </w:r>
    </w:p>
    <w:p w14:paraId="5E90A23F" w14:textId="3D3A5B9A" w:rsidR="007F3D52" w:rsidRPr="004B3E74" w:rsidRDefault="007F3D52" w:rsidP="000653F2">
      <w:pPr>
        <w:spacing w:after="0" w:line="360" w:lineRule="auto"/>
        <w:rPr>
          <w:rFonts w:cstheme="minorHAnsi"/>
          <w:sz w:val="24"/>
          <w:szCs w:val="24"/>
          <w:lang w:val="pt-PT"/>
        </w:rPr>
      </w:pPr>
      <w:r w:rsidRPr="004B3E74">
        <w:rPr>
          <w:rFonts w:cstheme="minorHAnsi"/>
          <w:sz w:val="24"/>
          <w:szCs w:val="24"/>
          <w:lang w:val="pt-PT"/>
        </w:rPr>
        <w:t xml:space="preserve">Porém, as experiências que os cientistas estavam a realizar não estavam a funcionar. Não conseguiam ver quaisquer efeitos da tarefa de aprendizagem, devido à grande variabilidade dos resultados que obtinham com diferentes ratinhos – e até quando </w:t>
      </w:r>
      <w:r w:rsidRPr="004B3E74">
        <w:rPr>
          <w:rFonts w:cstheme="minorHAnsi"/>
          <w:sz w:val="24"/>
          <w:szCs w:val="24"/>
          <w:lang w:val="pt-PT"/>
        </w:rPr>
        <w:lastRenderedPageBreak/>
        <w:t>repetiam a experiência com o mesmo animal. O que estaria a gerar este “ruído” que contaminava as experiências e que não se conseguia eliminar? “As experiências continuaram a falhar durante muito tempo”, recorda Albergaria.</w:t>
      </w:r>
    </w:p>
    <w:p w14:paraId="34A59648"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A dada altura, os cientistas perceberam o que se passava: os ratinhos mutantes que utilizavam nas experiências não conseguiam correr muito bem. De facto, quando tiveram em conta a velocidade de locomoção dos animais, o “ruído” desapareceu. E quando fizeram todos os animais correr mais depressa e à mesma velocidade, as suas curvas de aprendizagem tornaram-se semelhantes e o seu desempenho melhorou. “Este resultado surpreendeu-nos bastante”, diz </w:t>
      </w:r>
      <w:proofErr w:type="spellStart"/>
      <w:r w:rsidRPr="004B3E74">
        <w:rPr>
          <w:rFonts w:asciiTheme="minorHAnsi" w:hAnsiTheme="minorHAnsi" w:cstheme="minorHAnsi"/>
        </w:rPr>
        <w:t>Carey</w:t>
      </w:r>
      <w:proofErr w:type="spellEnd"/>
      <w:r w:rsidRPr="004B3E74">
        <w:rPr>
          <w:rFonts w:asciiTheme="minorHAnsi" w:hAnsiTheme="minorHAnsi" w:cstheme="minorHAnsi"/>
        </w:rPr>
        <w:t xml:space="preserve">. </w:t>
      </w:r>
    </w:p>
    <w:p w14:paraId="4F83169B"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Isto confirmou que existia um elo causal entre a velocidade de corrida e a melhoria da aprendizagem – e não apenas uma correlação. “A descoberta de que basta alterar a velocidade imposta aos ratinhos para modular a aprendizagem (...) é uma demonstração causal de que o aumento da atividade locomotora melhora a aprendizagem”, escrevem os autores no seu artigo. </w:t>
      </w:r>
    </w:p>
    <w:p w14:paraId="730718F7"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A equipa também mostrou que, uma vez a tarefa aprendida pelos ratinhos, o nível de desempenho subsequente dos animais nessa tarefa continuava a depender da velocidade de locomoção. “O desempenho dos ratinhos piorava quando diminuíamos a velocidade da passadeira, e isto acontecia no espaço de poucos segundos”, diz Albergaria. </w:t>
      </w:r>
    </w:p>
    <w:p w14:paraId="7255A1B5"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E foi assim que aquilo que tinham estado a tentar eliminar – a aparente variabilidade aleatória da capacidade de aprendizagem e do desempenho – “passou a ser o foco do nosso trabalho”, diz Albergaria. “Agora, o que queríamos era perceber qual o mecanismo cerebral por detrás deste elo entre correr e aprender.” </w:t>
      </w:r>
    </w:p>
    <w:p w14:paraId="5A297ED5"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A pergunta seguinte foi: onde é que este fenómeno estava a acontecer no cérebro? Primeiro, os cientistas quiseram ter a certeza de que o efeito não era específico do sistema visual. Ou será que os ratinhos viam melhor quando corriam, e por isso aprendiam mais facilmente? </w:t>
      </w:r>
    </w:p>
    <w:p w14:paraId="04F3A8BE"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Desta vez, treinaram os ratinhos a fecharem os olhos em resposta a outros tipos de estímulos antes de receberem o sopro de ar (tal como ouvir um som ou sentir uma vibração nos bigodes). E de facto, observaram o mesmo efeito da velocidade de corrida sobre a aprendizagem em cada uma das várias modalidades sensoriais, tal como tinha acontecido com o estímulo visual. </w:t>
      </w:r>
    </w:p>
    <w:p w14:paraId="129D4210"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lastRenderedPageBreak/>
        <w:t xml:space="preserve">Este resultado significava que o processo por detrás da melhoria da capacidade de aprendizagem decorre independentemente do sistema sensorial – isto é, depois de os sinais sensoriais terem sido processados pelas áreas visuais, auditivas ou tácteis do córtex cerebral. A seguir, os cientistas estudaram o que se passava no cerebelo. </w:t>
      </w:r>
    </w:p>
    <w:p w14:paraId="35FC2CC4"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Utilizando a técnica de optogenética, que permite estimular diretamente neurónios específicos com um laser, estimularam os neurónios que projetam para o cerebelo através de axónios chamados </w:t>
      </w:r>
      <w:proofErr w:type="spellStart"/>
      <w:r w:rsidRPr="004B3E74">
        <w:rPr>
          <w:rFonts w:asciiTheme="minorHAnsi" w:hAnsiTheme="minorHAnsi" w:cstheme="minorHAnsi"/>
          <w:i/>
          <w:iCs/>
        </w:rPr>
        <w:t>mossy</w:t>
      </w:r>
      <w:proofErr w:type="spellEnd"/>
      <w:r w:rsidRPr="004B3E74">
        <w:rPr>
          <w:rFonts w:asciiTheme="minorHAnsi" w:hAnsiTheme="minorHAnsi" w:cstheme="minorHAnsi"/>
          <w:i/>
          <w:iCs/>
        </w:rPr>
        <w:t xml:space="preserve"> </w:t>
      </w:r>
      <w:proofErr w:type="spellStart"/>
      <w:r w:rsidRPr="004B3E74">
        <w:rPr>
          <w:rFonts w:asciiTheme="minorHAnsi" w:hAnsiTheme="minorHAnsi" w:cstheme="minorHAnsi"/>
          <w:i/>
          <w:iCs/>
        </w:rPr>
        <w:t>fibers</w:t>
      </w:r>
      <w:proofErr w:type="spellEnd"/>
      <w:r w:rsidRPr="004B3E74">
        <w:rPr>
          <w:rFonts w:asciiTheme="minorHAnsi" w:hAnsiTheme="minorHAnsi" w:cstheme="minorHAnsi"/>
          <w:i/>
          <w:iCs/>
        </w:rPr>
        <w:t xml:space="preserve"> </w:t>
      </w:r>
      <w:r w:rsidRPr="004B3E74">
        <w:rPr>
          <w:rFonts w:asciiTheme="minorHAnsi" w:hAnsiTheme="minorHAnsi" w:cstheme="minorHAnsi"/>
        </w:rPr>
        <w:t xml:space="preserve">(em português, fibras musgosas). </w:t>
      </w:r>
    </w:p>
    <w:p w14:paraId="264E2396"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“Substituímos a atividade motora pela estimulação direta do cerebelo e descobrimos que quando conseguíamos aumentar a atividade das </w:t>
      </w:r>
      <w:proofErr w:type="spellStart"/>
      <w:r w:rsidRPr="004B3E74">
        <w:rPr>
          <w:rFonts w:asciiTheme="minorHAnsi" w:hAnsiTheme="minorHAnsi" w:cstheme="minorHAnsi"/>
          <w:i/>
          <w:iCs/>
        </w:rPr>
        <w:t>mossy</w:t>
      </w:r>
      <w:proofErr w:type="spellEnd"/>
      <w:r w:rsidRPr="004B3E74">
        <w:rPr>
          <w:rFonts w:asciiTheme="minorHAnsi" w:hAnsiTheme="minorHAnsi" w:cstheme="minorHAnsi"/>
          <w:i/>
          <w:iCs/>
        </w:rPr>
        <w:t xml:space="preserve"> </w:t>
      </w:r>
      <w:proofErr w:type="spellStart"/>
      <w:r w:rsidRPr="004B3E74">
        <w:rPr>
          <w:rFonts w:asciiTheme="minorHAnsi" w:hAnsiTheme="minorHAnsi" w:cstheme="minorHAnsi"/>
          <w:i/>
          <w:iCs/>
        </w:rPr>
        <w:t>fibers</w:t>
      </w:r>
      <w:proofErr w:type="spellEnd"/>
      <w:r w:rsidRPr="004B3E74">
        <w:rPr>
          <w:rFonts w:asciiTheme="minorHAnsi" w:hAnsiTheme="minorHAnsi" w:cstheme="minorHAnsi"/>
        </w:rPr>
        <w:t xml:space="preserve">, melhorávamos a aprendizagem”, explica Albergaria. “Conseguimos identificar o local no cerebelo onde decorre esta modulação”, enfatiza </w:t>
      </w:r>
      <w:proofErr w:type="spellStart"/>
      <w:r w:rsidRPr="004B3E74">
        <w:rPr>
          <w:rFonts w:asciiTheme="minorHAnsi" w:hAnsiTheme="minorHAnsi" w:cstheme="minorHAnsi"/>
        </w:rPr>
        <w:t>Carey</w:t>
      </w:r>
      <w:proofErr w:type="spellEnd"/>
      <w:r w:rsidRPr="004B3E74">
        <w:rPr>
          <w:rFonts w:asciiTheme="minorHAnsi" w:hAnsiTheme="minorHAnsi" w:cstheme="minorHAnsi"/>
        </w:rPr>
        <w:t xml:space="preserve">. </w:t>
      </w:r>
    </w:p>
    <w:p w14:paraId="41634255"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E nos humanos? “O cerebelo é uma estrutura bem conservada nas diversas espécies e existem circuitos que são comuns às várias espécies”, responde Albergaria, especulando que os resultados “bem poderiam aplicar-se a outras formas de aprendizagem cerebelar nos humanos”. Uma implicação deste trabalho é que “o que causa este efeito não precisa de ser a locomoção; tudo o que provoca um aumento de atividade nas </w:t>
      </w:r>
      <w:proofErr w:type="spellStart"/>
      <w:r w:rsidRPr="004B3E74">
        <w:rPr>
          <w:rFonts w:asciiTheme="minorHAnsi" w:hAnsiTheme="minorHAnsi" w:cstheme="minorHAnsi"/>
          <w:i/>
          <w:iCs/>
        </w:rPr>
        <w:t>mossy</w:t>
      </w:r>
      <w:proofErr w:type="spellEnd"/>
      <w:r w:rsidRPr="004B3E74">
        <w:rPr>
          <w:rFonts w:asciiTheme="minorHAnsi" w:hAnsiTheme="minorHAnsi" w:cstheme="minorHAnsi"/>
          <w:i/>
          <w:iCs/>
        </w:rPr>
        <w:t xml:space="preserve"> </w:t>
      </w:r>
      <w:proofErr w:type="spellStart"/>
      <w:r w:rsidRPr="004B3E74">
        <w:rPr>
          <w:rFonts w:asciiTheme="minorHAnsi" w:hAnsiTheme="minorHAnsi" w:cstheme="minorHAnsi"/>
          <w:i/>
          <w:iCs/>
        </w:rPr>
        <w:t>fibers</w:t>
      </w:r>
      <w:proofErr w:type="spellEnd"/>
      <w:r w:rsidRPr="004B3E74">
        <w:rPr>
          <w:rFonts w:asciiTheme="minorHAnsi" w:hAnsiTheme="minorHAnsi" w:cstheme="minorHAnsi"/>
          <w:i/>
          <w:iCs/>
        </w:rPr>
        <w:t xml:space="preserve"> </w:t>
      </w:r>
      <w:r w:rsidRPr="004B3E74">
        <w:rPr>
          <w:rFonts w:asciiTheme="minorHAnsi" w:hAnsiTheme="minorHAnsi" w:cstheme="minorHAnsi"/>
        </w:rPr>
        <w:t>poderá igualmente</w:t>
      </w:r>
      <w:r w:rsidRPr="004B3E74">
        <w:rPr>
          <w:rFonts w:asciiTheme="minorHAnsi" w:hAnsiTheme="minorHAnsi" w:cstheme="minorHAnsi"/>
        </w:rPr>
        <w:t xml:space="preserve"> </w:t>
      </w:r>
      <w:r w:rsidRPr="004B3E74">
        <w:rPr>
          <w:rFonts w:asciiTheme="minorHAnsi" w:hAnsiTheme="minorHAnsi" w:cstheme="minorHAnsi"/>
        </w:rPr>
        <w:t xml:space="preserve">modular a aprendizagem”, diz Albergaria. No entanto, adverte, “não sabemos se os resultados são ou não válidos para tipos de aprendizagem que não acontecem no cerebelo”. </w:t>
      </w:r>
    </w:p>
    <w:p w14:paraId="17F4893A" w14:textId="77777777" w:rsidR="007F3D52" w:rsidRPr="004B3E74" w:rsidRDefault="007F3D52" w:rsidP="000653F2">
      <w:pPr>
        <w:pStyle w:val="Default"/>
        <w:spacing w:line="360" w:lineRule="auto"/>
        <w:rPr>
          <w:rFonts w:asciiTheme="minorHAnsi" w:hAnsiTheme="minorHAnsi" w:cstheme="minorHAnsi"/>
        </w:rPr>
      </w:pPr>
      <w:r w:rsidRPr="004B3E74">
        <w:rPr>
          <w:rFonts w:asciiTheme="minorHAnsi" w:hAnsiTheme="minorHAnsi" w:cstheme="minorHAnsi"/>
        </w:rPr>
        <w:t xml:space="preserve">Se for o caso, isto poderá ter implicações gerais em termos de aprendizagem nos humanos. Já se perguntou por que precisa por vezes de deambular quando tem um problema difícil por resolver? Será porque pensamos melhor quando andamos, porque organizamos melhor as nossas ideias quando nos movemos? </w:t>
      </w:r>
    </w:p>
    <w:p w14:paraId="02D8FFB6" w14:textId="3178A847" w:rsidR="007F3D52" w:rsidRPr="004B3E74" w:rsidRDefault="007F3D52" w:rsidP="000653F2">
      <w:pPr>
        <w:spacing w:after="0" w:line="360" w:lineRule="auto"/>
        <w:rPr>
          <w:rFonts w:cstheme="minorHAnsi"/>
          <w:sz w:val="24"/>
          <w:szCs w:val="24"/>
          <w:lang w:val="pt-PT"/>
        </w:rPr>
      </w:pPr>
      <w:r w:rsidRPr="004B3E74">
        <w:rPr>
          <w:rFonts w:cstheme="minorHAnsi"/>
          <w:sz w:val="24"/>
          <w:szCs w:val="24"/>
          <w:lang w:val="pt-PT"/>
        </w:rPr>
        <w:t xml:space="preserve">“Há uma tendência a pensar que, para as pessoas melhorarem a sua capacidade de aprendizagem, têm de recorrer a medicamentos”, diz </w:t>
      </w:r>
      <w:proofErr w:type="spellStart"/>
      <w:r w:rsidRPr="004B3E74">
        <w:rPr>
          <w:rFonts w:cstheme="minorHAnsi"/>
          <w:sz w:val="24"/>
          <w:szCs w:val="24"/>
          <w:lang w:val="pt-PT"/>
        </w:rPr>
        <w:t>Carey</w:t>
      </w:r>
      <w:proofErr w:type="spellEnd"/>
      <w:r w:rsidRPr="004B3E74">
        <w:rPr>
          <w:rFonts w:cstheme="minorHAnsi"/>
          <w:sz w:val="24"/>
          <w:szCs w:val="24"/>
          <w:lang w:val="pt-PT"/>
        </w:rPr>
        <w:t>. “Mas aqui, a única coisa que tivemos de fazer para obter uma melhoria foi controlar a velocidade de locomoção dos ratinhos. Seria interessante ver se isto se aplica aos humanos nas formas cerebelares de aprendizagem – e até noutros tipos de aprendizagem.”</w:t>
      </w:r>
    </w:p>
    <w:p w14:paraId="7CDC7AEA" w14:textId="31645C05" w:rsidR="007F3D52" w:rsidRPr="004B3E74" w:rsidRDefault="007F3D52" w:rsidP="007F3D52">
      <w:pPr>
        <w:rPr>
          <w:rFonts w:cstheme="minorHAnsi"/>
          <w:sz w:val="24"/>
          <w:szCs w:val="24"/>
          <w:lang w:val="pt-PT"/>
        </w:rPr>
      </w:pPr>
    </w:p>
    <w:p w14:paraId="722AECC7" w14:textId="45D74FEF" w:rsidR="007F3D52" w:rsidRPr="004B3E74" w:rsidRDefault="007F3D52" w:rsidP="007F3D52">
      <w:pPr>
        <w:pStyle w:val="Default"/>
        <w:rPr>
          <w:rFonts w:asciiTheme="minorHAnsi" w:hAnsiTheme="minorHAnsi" w:cstheme="minorHAnsi"/>
        </w:rPr>
      </w:pPr>
      <w:r w:rsidRPr="004B3E74">
        <w:rPr>
          <w:rFonts w:asciiTheme="minorHAnsi" w:hAnsiTheme="minorHAnsi" w:cstheme="minorHAnsi"/>
        </w:rPr>
        <w:t>Fundação Champalimaud</w:t>
      </w:r>
    </w:p>
    <w:p w14:paraId="70225412" w14:textId="678C2C59" w:rsidR="007F3D52" w:rsidRPr="004B3E74" w:rsidRDefault="007F3D52" w:rsidP="007F3D52">
      <w:pPr>
        <w:pStyle w:val="Default"/>
        <w:rPr>
          <w:rFonts w:asciiTheme="minorHAnsi" w:hAnsiTheme="minorHAnsi" w:cstheme="minorHAnsi"/>
        </w:rPr>
      </w:pPr>
      <w:r w:rsidRPr="004B3E74">
        <w:rPr>
          <w:rFonts w:asciiTheme="minorHAnsi" w:hAnsiTheme="minorHAnsi" w:cstheme="minorHAnsi"/>
        </w:rPr>
        <w:t>Ciência na Imprensa Regional – Ciência Viva</w:t>
      </w:r>
    </w:p>
    <w:sectPr w:rsidR="007F3D52" w:rsidRPr="004B3E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56"/>
    <w:rsid w:val="00037526"/>
    <w:rsid w:val="000653F2"/>
    <w:rsid w:val="002C2BE2"/>
    <w:rsid w:val="004B3E74"/>
    <w:rsid w:val="00740D10"/>
    <w:rsid w:val="007F3D52"/>
    <w:rsid w:val="00BF392E"/>
    <w:rsid w:val="00C26C8F"/>
    <w:rsid w:val="00CE0D5C"/>
    <w:rsid w:val="00E516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EA8A"/>
  <w15:chartTrackingRefBased/>
  <w15:docId w15:val="{F2DA751A-D498-46A1-A68E-4ADAD69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F3D52"/>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740D10"/>
    <w:rPr>
      <w:color w:val="0563C1" w:themeColor="hyperlink"/>
      <w:u w:val="single"/>
    </w:rPr>
  </w:style>
  <w:style w:type="character" w:styleId="MenoNoResolvida">
    <w:name w:val="Unresolved Mention"/>
    <w:basedOn w:val="Tipodeletrapredefinidodopargrafo"/>
    <w:uiPriority w:val="99"/>
    <w:semiHidden/>
    <w:unhideWhenUsed/>
    <w:rsid w:val="00740D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ure.com/articles/s41593-018-0129-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1031</Words>
  <Characters>5571</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8</cp:revision>
  <dcterms:created xsi:type="dcterms:W3CDTF">2018-04-17T14:08:00Z</dcterms:created>
  <dcterms:modified xsi:type="dcterms:W3CDTF">2018-04-17T14:17:00Z</dcterms:modified>
</cp:coreProperties>
</file>