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E7366" w14:textId="734455B0" w:rsidR="002C2BE2" w:rsidRPr="009C4AD0" w:rsidRDefault="009C4AD0">
      <w:pPr>
        <w:rPr>
          <w:rFonts w:cstheme="minorHAnsi"/>
          <w:b/>
          <w:sz w:val="28"/>
          <w:szCs w:val="28"/>
        </w:rPr>
      </w:pPr>
      <w:r w:rsidRPr="009C4AD0">
        <w:rPr>
          <w:rFonts w:cstheme="minorHAnsi"/>
          <w:b/>
          <w:sz w:val="28"/>
          <w:szCs w:val="28"/>
        </w:rPr>
        <w:t>Novos antibióticos para o futuro</w:t>
      </w:r>
    </w:p>
    <w:p w14:paraId="1F9825B8" w14:textId="2AEBC329" w:rsidR="009C4AD0" w:rsidRPr="009C4AD0" w:rsidRDefault="009C4AD0">
      <w:pPr>
        <w:rPr>
          <w:rFonts w:cstheme="minorHAnsi"/>
          <w:sz w:val="24"/>
          <w:szCs w:val="24"/>
        </w:rPr>
      </w:pPr>
    </w:p>
    <w:p w14:paraId="290C0FD5" w14:textId="288F83A9" w:rsidR="009C4AD0" w:rsidRPr="009C4AD0" w:rsidRDefault="009C4AD0" w:rsidP="009C4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Times New Roman"/>
          <w:color w:val="222222"/>
          <w:sz w:val="28"/>
          <w:szCs w:val="28"/>
          <w:lang w:eastAsia="pt-PT"/>
        </w:rPr>
      </w:pPr>
      <w:r w:rsidRPr="009C4AD0">
        <w:rPr>
          <w:rFonts w:eastAsia="Times New Roman"/>
          <w:color w:val="222222"/>
          <w:sz w:val="28"/>
          <w:szCs w:val="28"/>
          <w:lang w:eastAsia="pt-PT"/>
        </w:rPr>
        <w:t xml:space="preserve">Grupo de investigadores </w:t>
      </w:r>
      <w:r w:rsidRPr="009C4AD0">
        <w:rPr>
          <w:rFonts w:eastAsia="Times New Roman"/>
          <w:color w:val="222222"/>
          <w:sz w:val="28"/>
          <w:szCs w:val="28"/>
          <w:lang w:eastAsia="pt-PT"/>
        </w:rPr>
        <w:t>da Universidade do Algarve</w:t>
      </w:r>
      <w:r w:rsidR="00830744">
        <w:rPr>
          <w:rFonts w:eastAsia="Times New Roman"/>
          <w:color w:val="222222"/>
          <w:sz w:val="28"/>
          <w:szCs w:val="28"/>
          <w:lang w:eastAsia="pt-PT"/>
        </w:rPr>
        <w:t xml:space="preserve"> sugere</w:t>
      </w:r>
      <w:bookmarkStart w:id="0" w:name="_GoBack"/>
      <w:bookmarkEnd w:id="0"/>
      <w:r w:rsidRPr="009C4AD0">
        <w:rPr>
          <w:rFonts w:eastAsia="Times New Roman"/>
          <w:color w:val="222222"/>
          <w:sz w:val="28"/>
          <w:szCs w:val="28"/>
          <w:lang w:eastAsia="pt-PT"/>
        </w:rPr>
        <w:t xml:space="preserve"> os antibióticos do futuro</w:t>
      </w:r>
      <w:r w:rsidRPr="009C4AD0">
        <w:rPr>
          <w:rFonts w:eastAsia="Times New Roman"/>
          <w:color w:val="222222"/>
          <w:sz w:val="28"/>
          <w:szCs w:val="28"/>
          <w:lang w:eastAsia="pt-PT"/>
        </w:rPr>
        <w:t>.</w:t>
      </w:r>
    </w:p>
    <w:p w14:paraId="673CA262" w14:textId="1C2E8011" w:rsidR="009C4AD0" w:rsidRDefault="009C4AD0" w:rsidP="009C4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color w:val="222222"/>
          <w:sz w:val="24"/>
          <w:szCs w:val="24"/>
          <w:lang w:eastAsia="pt-PT"/>
        </w:rPr>
      </w:pPr>
    </w:p>
    <w:p w14:paraId="3EF3C652" w14:textId="77777777" w:rsidR="009C4AD0" w:rsidRDefault="009C4AD0" w:rsidP="009C4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color w:val="222222"/>
          <w:sz w:val="24"/>
          <w:szCs w:val="24"/>
          <w:lang w:eastAsia="pt-PT"/>
        </w:rPr>
      </w:pPr>
    </w:p>
    <w:p w14:paraId="79FF2340" w14:textId="6A66078D" w:rsidR="009C4AD0" w:rsidRPr="009C4AD0" w:rsidRDefault="009C4AD0" w:rsidP="009C4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As bactérias resistentes constituem um risco especial para a humanidade, uma vez que os antibióticos convencionais </w:t>
      </w:r>
      <w:proofErr w:type="gram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tornam-se</w:t>
      </w:r>
      <w:proofErr w:type="gram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, cada vez mais, ineficientes e, por isso, há uma grande necessidade de medicamentos alternativos. Nesse sentido, o grupo de investigação de Aureliano Alves, professor de Bioquímica da Faculdade de Ciências e Tecnologia da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UAlg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e investigador do Centro de Ciências do Mar (CCMAR), em colaboração com o grupo de investigação da professora Annette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Rompel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, responsável pelo Instituto de Biofísica da Universidade de Viena, analisaram criticamente as propriedades antibacterianas de todos os polioxometalatos (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POMs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) conhecidos, com o objetivo de estudar a sua aplicação como agentes antimicrobianos.</w:t>
      </w:r>
    </w:p>
    <w:p w14:paraId="0EA4AF4E" w14:textId="77777777" w:rsidR="009C4AD0" w:rsidRPr="009C4AD0" w:rsidRDefault="009C4AD0" w:rsidP="009C4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Esta investigação foi escolhida para capa da revista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Chemical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Communications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(IF&gt;6) da </w:t>
      </w:r>
      <w:proofErr w:type="spellStart"/>
      <w:r w:rsidRPr="009C4AD0">
        <w:rPr>
          <w:rFonts w:eastAsia="Times New Roman" w:cstheme="minorHAnsi"/>
          <w:i/>
          <w:color w:val="222222"/>
          <w:sz w:val="24"/>
          <w:szCs w:val="24"/>
          <w:lang w:eastAsia="pt-PT"/>
        </w:rPr>
        <w:t>Royal</w:t>
      </w:r>
      <w:proofErr w:type="spellEnd"/>
      <w:r w:rsidRPr="009C4AD0">
        <w:rPr>
          <w:rFonts w:eastAsia="Times New Roman" w:cstheme="minorHAnsi"/>
          <w:i/>
          <w:color w:val="222222"/>
          <w:sz w:val="24"/>
          <w:szCs w:val="24"/>
          <w:lang w:eastAsia="pt-PT"/>
        </w:rPr>
        <w:t xml:space="preserve"> </w:t>
      </w:r>
      <w:proofErr w:type="spellStart"/>
      <w:r w:rsidRPr="009C4AD0">
        <w:rPr>
          <w:rFonts w:eastAsia="Times New Roman" w:cstheme="minorHAnsi"/>
          <w:i/>
          <w:color w:val="222222"/>
          <w:sz w:val="24"/>
          <w:szCs w:val="24"/>
          <w:lang w:eastAsia="pt-PT"/>
        </w:rPr>
        <w:t>Society</w:t>
      </w:r>
      <w:proofErr w:type="spellEnd"/>
      <w:r w:rsidRPr="009C4AD0">
        <w:rPr>
          <w:rFonts w:eastAsia="Times New Roman" w:cstheme="minorHAnsi"/>
          <w:i/>
          <w:color w:val="222222"/>
          <w:sz w:val="24"/>
          <w:szCs w:val="24"/>
          <w:lang w:eastAsia="pt-PT"/>
        </w:rPr>
        <w:t xml:space="preserve"> </w:t>
      </w:r>
      <w:proofErr w:type="spellStart"/>
      <w:r w:rsidRPr="009C4AD0">
        <w:rPr>
          <w:rFonts w:eastAsia="Times New Roman" w:cstheme="minorHAnsi"/>
          <w:i/>
          <w:color w:val="222222"/>
          <w:sz w:val="24"/>
          <w:szCs w:val="24"/>
          <w:lang w:eastAsia="pt-PT"/>
        </w:rPr>
        <w:t>of</w:t>
      </w:r>
      <w:proofErr w:type="spellEnd"/>
      <w:r w:rsidRPr="009C4AD0">
        <w:rPr>
          <w:rFonts w:eastAsia="Times New Roman" w:cstheme="minorHAnsi"/>
          <w:i/>
          <w:color w:val="222222"/>
          <w:sz w:val="24"/>
          <w:szCs w:val="24"/>
          <w:lang w:eastAsia="pt-PT"/>
        </w:rPr>
        <w:t xml:space="preserve"> </w:t>
      </w:r>
      <w:proofErr w:type="spellStart"/>
      <w:r w:rsidRPr="009C4AD0">
        <w:rPr>
          <w:rFonts w:eastAsia="Times New Roman" w:cstheme="minorHAnsi"/>
          <w:i/>
          <w:color w:val="222222"/>
          <w:sz w:val="24"/>
          <w:szCs w:val="24"/>
          <w:lang w:eastAsia="pt-PT"/>
        </w:rPr>
        <w:t>Chemistry</w:t>
      </w:r>
      <w:proofErr w:type="spellEnd"/>
      <w:r w:rsidRPr="009C4AD0">
        <w:rPr>
          <w:rFonts w:eastAsia="Times New Roman" w:cstheme="minorHAnsi"/>
          <w:i/>
          <w:color w:val="222222"/>
          <w:sz w:val="24"/>
          <w:szCs w:val="24"/>
          <w:lang w:eastAsia="pt-PT"/>
        </w:rPr>
        <w:t xml:space="preserve">, </w:t>
      </w:r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uma revista de uma sociedade internacional muito conceituada, que conta com mais de 54 mil membros e reúne cientistas químicos de todo o mundo.</w:t>
      </w:r>
    </w:p>
    <w:p w14:paraId="35FB4997" w14:textId="77777777" w:rsidR="009C4AD0" w:rsidRPr="009C4AD0" w:rsidRDefault="009C4AD0" w:rsidP="009C4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Os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POMs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são aglomerados inorgânicos de tungsténio, vanádio, molibdénio, entre outros que exibem uma ampla diversidade de estruturas e propriedades que conduzem à sua aplicação em vários campos, como catálise, fotoquímica, ciência dos materiais e medicina.</w:t>
      </w:r>
    </w:p>
    <w:p w14:paraId="18D6C729" w14:textId="77777777" w:rsidR="009C4AD0" w:rsidRPr="009C4AD0" w:rsidRDefault="009C4AD0" w:rsidP="009C4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Como os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microorganismos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representam uma séria ameaça para a saúde humana e têm estado na origem de diferentes tipos de epidemias, este artigo de revisão além de abordar pesquisas de diferentes campos, como a química inorgânica (síntese de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POMs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e híbridos de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POMs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), ciência dos materiais (síntese de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POMs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/nanocompósitos e sua aplicação), química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bioinorgânica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(efeitos biológicos e alvos biomoleculares de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POMs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) e medicamentos (atividade antibacteriana), apresenta interesse também para toda a sociedade em geral. Na verdade, as bactérias resistentes constituem um risco especial para a humanidade, uma vez que os antibióticos convencionais </w:t>
      </w:r>
      <w:proofErr w:type="gram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tornam-se</w:t>
      </w:r>
      <w:proofErr w:type="gram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cada vez mais </w:t>
      </w:r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lastRenderedPageBreak/>
        <w:t xml:space="preserve">ineficientes e, portanto, há uma grande necessidade de medicamentos alternativos, como os híbridos de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POMs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. </w:t>
      </w:r>
    </w:p>
    <w:p w14:paraId="468B30F4" w14:textId="77777777" w:rsidR="009C4AD0" w:rsidRPr="009C4AD0" w:rsidRDefault="009C4AD0" w:rsidP="009C4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Os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POMs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demonstraram exibir efeitos sinérgicos surpreendentes contra certas estirpes resistentes, quando usados em combinação com antibióticos convencionais, indicando a sua capacidade de superar o mecanismo de resistência das bactérias. Além disso, os investigadores verificaram que alguns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POMs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, especialmente híbridos baseados em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POMs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, são ativos por sua própria iniciativa contra as bactérias resistentes, tornando-se os candidatos perfeitos para o tratamento de doenças bacterianas conhecidas por causarem graves danos nas vidas humanas. </w:t>
      </w:r>
    </w:p>
    <w:p w14:paraId="462BB902" w14:textId="77777777" w:rsidR="009C4AD0" w:rsidRPr="009C4AD0" w:rsidRDefault="009C4AD0" w:rsidP="009C4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Os potenciais antibacterianos de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POMs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híbridos e/ou nanocompósitos baseados em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POMs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foram relatados apenas recentemente, a maioria dos trabalhos começaram a aparecer a partir de 2005/2006, sendo este campo relativamente novo e em franco crescimento. Portanto, este artigo de revisão, que apresenta uma perspetiva de 3 especialistas de diferentes áreas de investigação dos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POMs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, fornece um resumo detalhado do Estado da Arte deste campo de pesquisa, incluindo os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nanocompostos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híbridos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POMs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/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POMs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emergentes. Além disso, os autores analisam em detalhe a atividade antibacteriana para obter uma relação estrutura-atividade, especialmente para os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POMs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inorgânicos tais como o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decavanadato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(V</w:t>
      </w:r>
      <w:r w:rsidRPr="009C4AD0">
        <w:rPr>
          <w:rFonts w:eastAsia="Times New Roman" w:cstheme="minorHAnsi"/>
          <w:color w:val="222222"/>
          <w:sz w:val="24"/>
          <w:szCs w:val="24"/>
          <w:vertAlign w:val="subscript"/>
          <w:lang w:eastAsia="pt-PT"/>
        </w:rPr>
        <w:t>10</w:t>
      </w:r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). </w:t>
      </w:r>
    </w:p>
    <w:p w14:paraId="4806ABE7" w14:textId="77777777" w:rsidR="009C4AD0" w:rsidRPr="009C4AD0" w:rsidRDefault="009C4AD0" w:rsidP="009C4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Finalmente, os autores fornecem uma visão crítica revelando as vantagens e desvantagens dos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POMs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investigados, procurando aumentar a consciencialização dos cientistas quanto ao seu potencial significado no combate contra bactérias resistentes, sugerindo-se que estes </w:t>
      </w:r>
      <w:proofErr w:type="spellStart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>POMs</w:t>
      </w:r>
      <w:proofErr w:type="spellEnd"/>
      <w:r w:rsidRPr="009C4AD0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possam ser os antibióticos do futuro.</w:t>
      </w:r>
    </w:p>
    <w:p w14:paraId="42FD8CB7" w14:textId="77777777" w:rsidR="009C4AD0" w:rsidRPr="009C4AD0" w:rsidRDefault="009C4AD0" w:rsidP="009C4AD0">
      <w:pPr>
        <w:rPr>
          <w:rFonts w:cstheme="minorHAnsi"/>
          <w:sz w:val="24"/>
          <w:szCs w:val="24"/>
        </w:rPr>
      </w:pPr>
    </w:p>
    <w:p w14:paraId="140C337B" w14:textId="77777777" w:rsidR="009C4AD0" w:rsidRPr="009C4AD0" w:rsidRDefault="009C4AD0" w:rsidP="009C4AD0">
      <w:pPr>
        <w:spacing w:after="0" w:line="240" w:lineRule="auto"/>
        <w:rPr>
          <w:rFonts w:cstheme="minorHAnsi"/>
          <w:sz w:val="24"/>
          <w:szCs w:val="24"/>
        </w:rPr>
      </w:pPr>
      <w:r w:rsidRPr="009C4AD0">
        <w:rPr>
          <w:rFonts w:cstheme="minorHAnsi"/>
          <w:sz w:val="24"/>
          <w:szCs w:val="24"/>
        </w:rPr>
        <w:t xml:space="preserve">Consultar artigo aqui: </w:t>
      </w:r>
      <w:hyperlink r:id="rId4" w:history="1">
        <w:r w:rsidRPr="009C4AD0">
          <w:rPr>
            <w:rStyle w:val="Hiperligao"/>
            <w:rFonts w:cstheme="minorHAnsi"/>
            <w:sz w:val="24"/>
            <w:szCs w:val="24"/>
          </w:rPr>
          <w:t>http://pubs.rsc.org/en/content/articlepdf/2018/cc/c7cc07549a?page=search</w:t>
        </w:r>
      </w:hyperlink>
    </w:p>
    <w:p w14:paraId="31AAC207" w14:textId="331FB7D9" w:rsidR="009C4AD0" w:rsidRPr="009C4AD0" w:rsidRDefault="009C4AD0">
      <w:pPr>
        <w:rPr>
          <w:rFonts w:cstheme="minorHAnsi"/>
          <w:sz w:val="24"/>
          <w:szCs w:val="24"/>
        </w:rPr>
      </w:pPr>
    </w:p>
    <w:p w14:paraId="62DCC237" w14:textId="37E46963" w:rsidR="009C4AD0" w:rsidRPr="009C4AD0" w:rsidRDefault="009C4AD0">
      <w:pPr>
        <w:rPr>
          <w:rFonts w:cstheme="minorHAnsi"/>
          <w:sz w:val="24"/>
          <w:szCs w:val="24"/>
        </w:rPr>
      </w:pPr>
      <w:r w:rsidRPr="009C4AD0">
        <w:rPr>
          <w:rFonts w:cstheme="minorHAnsi"/>
          <w:sz w:val="24"/>
          <w:szCs w:val="24"/>
        </w:rPr>
        <w:t>Gabinete de Comunicação – Universidade do Algarve</w:t>
      </w:r>
    </w:p>
    <w:p w14:paraId="50ABD2C8" w14:textId="53E9F281" w:rsidR="009C4AD0" w:rsidRPr="009C4AD0" w:rsidRDefault="009C4AD0">
      <w:pPr>
        <w:rPr>
          <w:rFonts w:cstheme="minorHAnsi"/>
          <w:sz w:val="24"/>
          <w:szCs w:val="24"/>
        </w:rPr>
      </w:pPr>
      <w:r w:rsidRPr="009C4AD0">
        <w:rPr>
          <w:rFonts w:cstheme="minorHAnsi"/>
          <w:sz w:val="24"/>
          <w:szCs w:val="24"/>
        </w:rPr>
        <w:t>Ciência na Imprensa Regional – Ciência Viva</w:t>
      </w:r>
    </w:p>
    <w:sectPr w:rsidR="009C4AD0" w:rsidRPr="009C4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00"/>
    <w:rsid w:val="002C2BE2"/>
    <w:rsid w:val="006300FF"/>
    <w:rsid w:val="00830744"/>
    <w:rsid w:val="00877A30"/>
    <w:rsid w:val="009C4AD0"/>
    <w:rsid w:val="00C26C8F"/>
    <w:rsid w:val="00CD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D9B9"/>
  <w15:chartTrackingRefBased/>
  <w15:docId w15:val="{0A9E308C-53E5-4734-9B2E-21EDD97D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rsid w:val="009C4A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s.rsc.org/en/content/articlepdf/2018/cc/c7cc07549a?page=search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2018-02-06T11:03:00Z</dcterms:created>
  <dcterms:modified xsi:type="dcterms:W3CDTF">2018-02-06T11:13:00Z</dcterms:modified>
</cp:coreProperties>
</file>