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30" w:rsidRPr="00997CD3" w:rsidRDefault="000B0B30" w:rsidP="00997CD3">
      <w:pPr>
        <w:pStyle w:val="Default"/>
        <w:spacing w:line="360" w:lineRule="auto"/>
      </w:pPr>
    </w:p>
    <w:p w:rsidR="002C2BE2" w:rsidRPr="00997CD3" w:rsidRDefault="000B0B30" w:rsidP="00997CD3">
      <w:pPr>
        <w:spacing w:after="0" w:line="360" w:lineRule="auto"/>
        <w:rPr>
          <w:b/>
          <w:bCs/>
          <w:sz w:val="28"/>
          <w:szCs w:val="28"/>
        </w:rPr>
      </w:pPr>
      <w:r w:rsidRPr="00997CD3">
        <w:rPr>
          <w:b/>
          <w:bCs/>
          <w:sz w:val="28"/>
          <w:szCs w:val="28"/>
        </w:rPr>
        <w:t>Descoberta a “adrenalina” do sistema imunitário</w:t>
      </w:r>
    </w:p>
    <w:p w:rsidR="000B0B30" w:rsidRPr="00997CD3" w:rsidRDefault="000B0B30" w:rsidP="00997CD3">
      <w:pPr>
        <w:spacing w:after="0" w:line="360" w:lineRule="auto"/>
        <w:rPr>
          <w:b/>
          <w:bCs/>
          <w:sz w:val="24"/>
          <w:szCs w:val="24"/>
        </w:rPr>
      </w:pPr>
    </w:p>
    <w:p w:rsidR="00AF4773" w:rsidRPr="00997CD3" w:rsidRDefault="00AF4773" w:rsidP="00997CD3">
      <w:pPr>
        <w:pStyle w:val="Default"/>
        <w:spacing w:line="360" w:lineRule="auto"/>
      </w:pPr>
    </w:p>
    <w:p w:rsidR="00AF4773" w:rsidRPr="00997CD3" w:rsidRDefault="00AF4773" w:rsidP="00997CD3">
      <w:pPr>
        <w:pStyle w:val="Default"/>
        <w:spacing w:line="360" w:lineRule="auto"/>
      </w:pPr>
      <w:r w:rsidRPr="00997CD3">
        <w:rPr>
          <w:b/>
          <w:bCs/>
        </w:rPr>
        <w:t xml:space="preserve">Quem imaginaria que são os neurónios que mandam no sistema imunitário, desencadeando, de forma imediata e muito potente, a resposta de células imunitárias contra infeções?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Cientistas do Centro Champalimaud e Instituto de Medicina Molecular descobriram que são os neurónios localizados nas mucosas que, mal detetam a presença no organismo de uma infeção, produzem uma substância que funciona como um “chuto de adrenalina” para as células imunitárias. Assim, sob o efeito deste sinal, as células imunitárias ficam imediatamente em alerta e prontas, quais autênticas sentinelas, para lutar contra infeções e reparar os tecidos danificados. Estes resultados, totalmente inéditos, foram agora publicados online na revista </w:t>
      </w:r>
      <w:proofErr w:type="spellStart"/>
      <w:r w:rsidRPr="00997CD3">
        <w:rPr>
          <w:i/>
          <w:iCs/>
        </w:rPr>
        <w:t>Nature</w:t>
      </w:r>
      <w:proofErr w:type="spellEnd"/>
      <w:r w:rsidRPr="00997CD3">
        <w:rPr>
          <w:i/>
          <w:iCs/>
        </w:rPr>
        <w:t xml:space="preserve"> no dia 6 de </w:t>
      </w:r>
      <w:proofErr w:type="gramStart"/>
      <w:r w:rsidRPr="00997CD3">
        <w:rPr>
          <w:i/>
          <w:iCs/>
        </w:rPr>
        <w:t>Setembro</w:t>
      </w:r>
      <w:proofErr w:type="gramEnd"/>
      <w:r w:rsidRPr="00997CD3">
        <w:rPr>
          <w:i/>
          <w:iCs/>
        </w:rPr>
        <w:t xml:space="preserve"> de 2017</w:t>
      </w:r>
      <w:r w:rsidRPr="00997CD3">
        <w:t xml:space="preserve">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A maior parte das células nervosas encontra-se no cérebro e arredores – no sistema nervoso central –, com os neurónios a projetar os seus axónios para todos os tecidos do corpo, através da espinal medula, e as células gliais a manter a coesão do tecido neuronal. Mas também existem, por todo o organismo, células nervosas mais periféricas. Estas são muito numerosas no intestino e foram assim apelidadas de “segundo cérebro”.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O que fazem estas células nervosas periféricas? Começa a perceber-se hoje que elas são extremamente importantes para o organismo conseguir desencadear respostas imunitárias adequadas.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Já em 2016, Henrique Veiga-Fernandes e os seus colegas, então no Instituto de Medicina Molecular, tinham publicado, também na </w:t>
      </w:r>
      <w:proofErr w:type="spellStart"/>
      <w:r w:rsidRPr="00997CD3">
        <w:rPr>
          <w:i/>
          <w:iCs/>
        </w:rPr>
        <w:t>Nature</w:t>
      </w:r>
      <w:proofErr w:type="spellEnd"/>
      <w:r w:rsidRPr="00997CD3">
        <w:t xml:space="preserve">, um estudo que mostrava que, no intestino, existem células da glia que incitam um tipo de células imunitárias, designadas ILC3, a produzir substâncias contra as infeções bacterianas.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As células imunitárias estudadas por Veiga-Fernandes – </w:t>
      </w:r>
      <w:proofErr w:type="spellStart"/>
      <w:r w:rsidRPr="00997CD3">
        <w:rPr>
          <w:i/>
          <w:iCs/>
        </w:rPr>
        <w:t>innate</w:t>
      </w:r>
      <w:proofErr w:type="spellEnd"/>
      <w:r w:rsidRPr="00997CD3">
        <w:rPr>
          <w:i/>
          <w:iCs/>
        </w:rPr>
        <w:t xml:space="preserve"> </w:t>
      </w:r>
      <w:proofErr w:type="spellStart"/>
      <w:r w:rsidRPr="00997CD3">
        <w:rPr>
          <w:i/>
          <w:iCs/>
        </w:rPr>
        <w:t>lymphoid</w:t>
      </w:r>
      <w:proofErr w:type="spellEnd"/>
      <w:r w:rsidRPr="00997CD3">
        <w:rPr>
          <w:i/>
          <w:iCs/>
        </w:rPr>
        <w:t xml:space="preserve"> </w:t>
      </w:r>
      <w:proofErr w:type="spellStart"/>
      <w:r w:rsidRPr="00997CD3">
        <w:rPr>
          <w:i/>
          <w:iCs/>
        </w:rPr>
        <w:t>cells</w:t>
      </w:r>
      <w:proofErr w:type="spellEnd"/>
      <w:r w:rsidRPr="00997CD3">
        <w:t xml:space="preserve">, ou ILC, em inglês – também são especiais: nascemos com elas; não são produzidas em reação a uma imunização, por exemplo através da vacinação. “As ILC só foram descobertas em 2010, mas são muito antigas do ponto de vista evolutivo. Existem até nas </w:t>
      </w:r>
      <w:r w:rsidRPr="00997CD3">
        <w:lastRenderedPageBreak/>
        <w:t xml:space="preserve">lampreias!”, diz Veiga-Fernandes. As lampreias pertencem a uma linhagem extremamente ancestral de animais.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Há vários tipos destes linfócitos (glóbulos brancos) inatos. No estudo de 2016, os cientistas tinham analisado o comportamento das ILC3 do intestino – e o seu “diálogo” com as </w:t>
      </w:r>
      <w:proofErr w:type="spellStart"/>
      <w:r w:rsidRPr="00997CD3">
        <w:t>célulasda</w:t>
      </w:r>
      <w:proofErr w:type="spellEnd"/>
      <w:r w:rsidRPr="00997CD3">
        <w:t xml:space="preserve"> glia aí localizadas. No estudo agora publicado, também liderado por Veiga-Fernandes, o trabalho incidiu sobre células </w:t>
      </w:r>
      <w:proofErr w:type="spellStart"/>
      <w:r w:rsidRPr="00997CD3">
        <w:t>linfóides</w:t>
      </w:r>
      <w:proofErr w:type="spellEnd"/>
      <w:r w:rsidRPr="00997CD3">
        <w:t xml:space="preserve"> inatas de outro tipo – as ILC2.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As células ILC2 produzem substâncias que são essenciais, em particular, às respostas imunitárias contra parasitas tais como as lombrigas. “Encontram-se normalmente em abundância nas mucosas do intestino, pulmões e pele”, locais que funcionam como barreiras físicas do corpo, explica Veiga-Fernandes.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E desta vez, a equipa mostrou que estas células imunitárias não seriam capazes de exercer os seus efeitos protetores contra as infeções sem estabelecer um “diálogo” com os neurónios residentes nestes locais.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O estudo traz “duas grandes novidades”, diz Veiga-Fernandes. Por um lado, explica, “são os neurónios que definem a função destas células. Ora, ninguém imaginava que o sistema nervoso pudesse coordenar, comandar e controlar, por todo o organismo, a resposta imunitária”. Por outro lado, acrescenta, “trata-se de uma das respostas imunitárias mais rápidas e potentes jamais vistas”. A título comparativo, este estímulo neuronal agora descoberto induz uma resposta imunitária em poucos minutos, enquanto que a resposta imunitária decorrente de uma vacinação demora várias semanas a tornar-se efetiva.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Como é que os cientistas descobriram este “tandem” neuro-imunitário? “O que aconteceu foi que observámos, em microfotografias de alta resolução dos pulmões e do intestino de ratinhos, que as células ILC2 estavam colocadas ao longo dos axónios dos neurónios residentes nestas mucosas, um pouco à maneira de um colar de pérolas”, responde Veiga-Fernandes. Isso levou-os a questionarem-se se haveria aqui um diálogo entre estes dois tecidos distintos.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>Para testar essa hipótese, começaram por analisar a totalidade do genoma de uma série de células imunitárias – ILC1, ILC2, ILC3, linfócitos T, etc. – “à procura de genes que codificassem moléculas capazes de receber sinais dos neurónios”, diz Veiga-</w:t>
      </w:r>
      <w:r w:rsidRPr="00997CD3">
        <w:lastRenderedPageBreak/>
        <w:t>Fernandes. Resultado: só as ILC2 possuíam “</w:t>
      </w:r>
      <w:proofErr w:type="spellStart"/>
      <w:r w:rsidRPr="00997CD3">
        <w:t>receptores</w:t>
      </w:r>
      <w:proofErr w:type="spellEnd"/>
      <w:r w:rsidRPr="00997CD3">
        <w:t xml:space="preserve">” (moléculas de superfície que funcionam como antenas) específicos de sinais nervosos.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Mais precisamente, as ILC2 possuíam recetores de um mensageiro nervoso chamado </w:t>
      </w:r>
      <w:proofErr w:type="spellStart"/>
      <w:r w:rsidRPr="00997CD3">
        <w:t>neuromedina</w:t>
      </w:r>
      <w:proofErr w:type="spellEnd"/>
      <w:r w:rsidRPr="00997CD3">
        <w:t xml:space="preserve"> U (NMU). Ora, só os neurónios produzem abundantemente NMU. Portanto, só os neurónios poderiam estar a enviar este sinal às ILC2.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“Quando estimulámos células ILC2 </w:t>
      </w:r>
      <w:r w:rsidRPr="00997CD3">
        <w:rPr>
          <w:i/>
          <w:iCs/>
        </w:rPr>
        <w:t xml:space="preserve">in vitro </w:t>
      </w:r>
      <w:r w:rsidRPr="00997CD3">
        <w:t xml:space="preserve">com NMU, a resposta imunitária foi imediata e muito poderosa”, salienta Veiga-Fernandes. “A NMU age como uma bomba de adrenalina para as células ILC2.” </w:t>
      </w:r>
    </w:p>
    <w:p w:rsidR="000B0B30" w:rsidRPr="00997CD3" w:rsidRDefault="00AF4773" w:rsidP="00997CD3">
      <w:pPr>
        <w:spacing w:after="0" w:line="360" w:lineRule="auto"/>
        <w:rPr>
          <w:sz w:val="24"/>
          <w:szCs w:val="24"/>
        </w:rPr>
      </w:pPr>
      <w:r w:rsidRPr="00997CD3">
        <w:rPr>
          <w:sz w:val="24"/>
          <w:szCs w:val="24"/>
        </w:rPr>
        <w:t xml:space="preserve">Posteriormente, utilizaram um parasita dos roedores, o </w:t>
      </w:r>
      <w:proofErr w:type="spellStart"/>
      <w:r w:rsidRPr="00997CD3">
        <w:rPr>
          <w:i/>
          <w:iCs/>
          <w:sz w:val="24"/>
          <w:szCs w:val="24"/>
        </w:rPr>
        <w:t>Nippostrongylus</w:t>
      </w:r>
      <w:proofErr w:type="spellEnd"/>
      <w:r w:rsidRPr="00997CD3">
        <w:rPr>
          <w:i/>
          <w:iCs/>
          <w:sz w:val="24"/>
          <w:szCs w:val="24"/>
        </w:rPr>
        <w:t xml:space="preserve"> </w:t>
      </w:r>
      <w:proofErr w:type="spellStart"/>
      <w:r w:rsidRPr="00997CD3">
        <w:rPr>
          <w:i/>
          <w:iCs/>
          <w:sz w:val="24"/>
          <w:szCs w:val="24"/>
        </w:rPr>
        <w:t>brasiliensis</w:t>
      </w:r>
      <w:proofErr w:type="spellEnd"/>
      <w:r w:rsidRPr="00997CD3">
        <w:rPr>
          <w:i/>
          <w:iCs/>
          <w:sz w:val="24"/>
          <w:szCs w:val="24"/>
        </w:rPr>
        <w:t xml:space="preserve"> </w:t>
      </w:r>
      <w:r w:rsidRPr="00997CD3">
        <w:rPr>
          <w:sz w:val="24"/>
          <w:szCs w:val="24"/>
        </w:rPr>
        <w:t xml:space="preserve">(uma espécie de ténia), para </w:t>
      </w:r>
      <w:proofErr w:type="spellStart"/>
      <w:r w:rsidRPr="00997CD3">
        <w:rPr>
          <w:sz w:val="24"/>
          <w:szCs w:val="24"/>
        </w:rPr>
        <w:t>infectar</w:t>
      </w:r>
      <w:proofErr w:type="spellEnd"/>
      <w:r w:rsidRPr="00997CD3">
        <w:rPr>
          <w:sz w:val="24"/>
          <w:szCs w:val="24"/>
        </w:rPr>
        <w:t xml:space="preserve"> ratinhos “normais” (grupo de controlo) e ratinhos mutantes cujas células ILC2 estavam desprovidas do </w:t>
      </w:r>
      <w:proofErr w:type="spellStart"/>
      <w:r w:rsidRPr="00997CD3">
        <w:rPr>
          <w:sz w:val="24"/>
          <w:szCs w:val="24"/>
        </w:rPr>
        <w:t>receptor</w:t>
      </w:r>
      <w:proofErr w:type="spellEnd"/>
      <w:r w:rsidRPr="00997CD3">
        <w:rPr>
          <w:sz w:val="24"/>
          <w:szCs w:val="24"/>
        </w:rPr>
        <w:t xml:space="preserve"> da NMU. No primeiro caso, as células inatas desencadearam de imediato uma resposta de neutralização do parasita e de reparação dos tecidos danificados. No segundo caso, os ratinhos não conseguiram combater a </w:t>
      </w:r>
      <w:proofErr w:type="spellStart"/>
      <w:r w:rsidRPr="00997CD3">
        <w:rPr>
          <w:sz w:val="24"/>
          <w:szCs w:val="24"/>
        </w:rPr>
        <w:t>infecção</w:t>
      </w:r>
      <w:proofErr w:type="spellEnd"/>
      <w:r w:rsidRPr="00997CD3">
        <w:rPr>
          <w:sz w:val="24"/>
          <w:szCs w:val="24"/>
        </w:rPr>
        <w:t xml:space="preserve"> e os seus estragos – em particular, a hemorragia pulmonar provocada pelo </w:t>
      </w:r>
      <w:r w:rsidRPr="00997CD3">
        <w:rPr>
          <w:i/>
          <w:iCs/>
          <w:sz w:val="24"/>
          <w:szCs w:val="24"/>
        </w:rPr>
        <w:t xml:space="preserve">N. </w:t>
      </w:r>
      <w:proofErr w:type="spellStart"/>
      <w:r w:rsidRPr="00997CD3">
        <w:rPr>
          <w:i/>
          <w:iCs/>
          <w:sz w:val="24"/>
          <w:szCs w:val="24"/>
        </w:rPr>
        <w:t>brasiliensis</w:t>
      </w:r>
      <w:proofErr w:type="spellEnd"/>
      <w:r w:rsidRPr="00997CD3">
        <w:rPr>
          <w:sz w:val="24"/>
          <w:szCs w:val="24"/>
        </w:rPr>
        <w:t>.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>Os cientistas demonstraram, ainda, que os neurónios detetam os produtos secretados</w:t>
      </w:r>
      <w:bookmarkStart w:id="0" w:name="_GoBack"/>
      <w:bookmarkEnd w:id="0"/>
      <w:r w:rsidRPr="00997CD3">
        <w:t xml:space="preserve"> pelos parasitas que infetam o organismo – e, quando isso acontece, produzem NMU. Por sua vez, a NMU atua vigorosamente nas ILC2, gerando assim uma resposta protetora em poucos minutos. </w:t>
      </w: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Serão estes resultados extrapoláveis ao ser humano? “Talvez. “No ser humano, as células ILC2 também possuem recetores da </w:t>
      </w:r>
      <w:proofErr w:type="spellStart"/>
      <w:r w:rsidRPr="00997CD3">
        <w:t>neuromedina</w:t>
      </w:r>
      <w:proofErr w:type="spellEnd"/>
      <w:r w:rsidRPr="00997CD3">
        <w:t xml:space="preserve"> U”, responde Veiga-Fernandes. “Mas ainda estamos longe de perceber como poderemos usar esta ‘bomba’ neuro-imunológica em segurança; por enquanto estamos ao nível da investigação básica”, acrescenta. </w:t>
      </w:r>
    </w:p>
    <w:p w:rsidR="00AF4773" w:rsidRPr="00997CD3" w:rsidRDefault="00AF4773" w:rsidP="00997CD3">
      <w:pPr>
        <w:pStyle w:val="Default"/>
        <w:spacing w:line="360" w:lineRule="auto"/>
      </w:pPr>
    </w:p>
    <w:p w:rsidR="00AF4773" w:rsidRPr="00997CD3" w:rsidRDefault="00AF4773" w:rsidP="00997CD3">
      <w:pPr>
        <w:pStyle w:val="Default"/>
        <w:spacing w:line="360" w:lineRule="auto"/>
      </w:pPr>
      <w:r w:rsidRPr="00997CD3">
        <w:t xml:space="preserve">Link para o artigo original: https://www.nature.com/articles/doi:10.1038/nature23469 </w:t>
      </w:r>
    </w:p>
    <w:p w:rsidR="00AF4773" w:rsidRPr="00997CD3" w:rsidRDefault="00AF4773" w:rsidP="00997CD3">
      <w:pPr>
        <w:pStyle w:val="Default"/>
        <w:spacing w:line="360" w:lineRule="auto"/>
      </w:pPr>
    </w:p>
    <w:p w:rsidR="00AF4773" w:rsidRPr="00997CD3" w:rsidRDefault="00AF4773" w:rsidP="00997CD3">
      <w:pPr>
        <w:pStyle w:val="Default"/>
        <w:spacing w:line="360" w:lineRule="auto"/>
      </w:pPr>
      <w:r w:rsidRPr="00997CD3">
        <w:rPr>
          <w:b/>
          <w:bCs/>
        </w:rPr>
        <w:t xml:space="preserve">Legenda </w:t>
      </w:r>
      <w:r w:rsidRPr="00997CD3">
        <w:rPr>
          <w:b/>
          <w:bCs/>
        </w:rPr>
        <w:t>Imagem</w:t>
      </w:r>
      <w:proofErr w:type="gramStart"/>
      <w:r w:rsidRPr="00997CD3">
        <w:t>: Os</w:t>
      </w:r>
      <w:proofErr w:type="gramEnd"/>
      <w:r w:rsidRPr="00997CD3">
        <w:t xml:space="preserve"> linfócitos inatos (a verde) ro</w:t>
      </w:r>
      <w:r w:rsidRPr="00997CD3">
        <w:t xml:space="preserve">deiam o intestino (a vermelho). </w:t>
      </w:r>
      <w:r w:rsidRPr="00997CD3">
        <w:rPr>
          <w:b/>
          <w:bCs/>
        </w:rPr>
        <w:t>Crédito</w:t>
      </w:r>
      <w:r w:rsidRPr="00997CD3">
        <w:t>: Cortesia de Henrique Veiga-Fernandes</w:t>
      </w:r>
    </w:p>
    <w:p w:rsidR="00997CD3" w:rsidRPr="00997CD3" w:rsidRDefault="00997CD3" w:rsidP="00997CD3">
      <w:pPr>
        <w:pStyle w:val="Default"/>
        <w:spacing w:line="360" w:lineRule="auto"/>
      </w:pPr>
    </w:p>
    <w:p w:rsidR="00997CD3" w:rsidRPr="00997CD3" w:rsidRDefault="00997CD3" w:rsidP="00997CD3">
      <w:pPr>
        <w:pStyle w:val="Default"/>
        <w:spacing w:line="360" w:lineRule="auto"/>
      </w:pPr>
      <w:r w:rsidRPr="00997CD3">
        <w:t xml:space="preserve">Fundação </w:t>
      </w:r>
      <w:r w:rsidRPr="00997CD3">
        <w:t>Champalimaud</w:t>
      </w:r>
    </w:p>
    <w:p w:rsidR="00997CD3" w:rsidRPr="00997CD3" w:rsidRDefault="00997CD3" w:rsidP="00997CD3">
      <w:pPr>
        <w:pStyle w:val="Default"/>
        <w:spacing w:line="360" w:lineRule="auto"/>
      </w:pPr>
      <w:r w:rsidRPr="00997CD3">
        <w:t>Ciência na Imprensa Regional – Ciência Viva</w:t>
      </w:r>
    </w:p>
    <w:sectPr w:rsidR="00997CD3" w:rsidRPr="00997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4"/>
    <w:rsid w:val="000B0B30"/>
    <w:rsid w:val="002C2BE2"/>
    <w:rsid w:val="00761C54"/>
    <w:rsid w:val="00997CD3"/>
    <w:rsid w:val="00AE1E6F"/>
    <w:rsid w:val="00AF4773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AB6F"/>
  <w15:chartTrackingRefBased/>
  <w15:docId w15:val="{D8FBFF98-98DE-463E-B3BD-64ABAE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0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2017-09-10T14:23:00Z</dcterms:created>
  <dcterms:modified xsi:type="dcterms:W3CDTF">2017-09-10T14:30:00Z</dcterms:modified>
</cp:coreProperties>
</file>