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FF2678" w:rsidRDefault="0030209C">
      <w:pPr>
        <w:rPr>
          <w:rFonts w:cstheme="minorHAnsi"/>
          <w:b/>
          <w:sz w:val="28"/>
          <w:szCs w:val="28"/>
        </w:rPr>
      </w:pPr>
      <w:r w:rsidRPr="00FF2678">
        <w:rPr>
          <w:rFonts w:cstheme="minorHAnsi"/>
          <w:b/>
          <w:sz w:val="28"/>
          <w:szCs w:val="28"/>
        </w:rPr>
        <w:t xml:space="preserve">Formar </w:t>
      </w:r>
      <w:r w:rsidRPr="00FF2678">
        <w:rPr>
          <w:rFonts w:cstheme="minorHAnsi"/>
          <w:b/>
          <w:sz w:val="28"/>
          <w:szCs w:val="28"/>
        </w:rPr>
        <w:t>novos vasos sanguíneos no coração</w:t>
      </w:r>
    </w:p>
    <w:p w:rsidR="0030209C" w:rsidRPr="00FF2678" w:rsidRDefault="0030209C">
      <w:pPr>
        <w:rPr>
          <w:rFonts w:cstheme="minorHAnsi"/>
          <w:b/>
          <w:sz w:val="24"/>
          <w:szCs w:val="24"/>
        </w:rPr>
      </w:pPr>
    </w:p>
    <w:p w:rsidR="0030209C" w:rsidRPr="00FF2678" w:rsidRDefault="0030209C" w:rsidP="0030209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F2678">
        <w:rPr>
          <w:rFonts w:cstheme="minorHAnsi"/>
          <w:b/>
          <w:sz w:val="24"/>
          <w:szCs w:val="24"/>
        </w:rPr>
        <w:t>Estudo Internacional revela estratégia inovadora para promover a formação de novos vasos sanguíneos no coração</w:t>
      </w:r>
      <w:r w:rsidRPr="00FF2678">
        <w:rPr>
          <w:rFonts w:cstheme="minorHAnsi"/>
          <w:b/>
          <w:sz w:val="24"/>
          <w:szCs w:val="24"/>
        </w:rPr>
        <w:t>.</w:t>
      </w:r>
    </w:p>
    <w:p w:rsidR="0030209C" w:rsidRPr="00FF2678" w:rsidRDefault="0030209C" w:rsidP="0030209C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4E20DC" w:rsidRPr="00F37AF6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37AF6">
        <w:rPr>
          <w:rFonts w:cstheme="minorHAnsi"/>
          <w:sz w:val="24"/>
          <w:szCs w:val="24"/>
        </w:rPr>
        <w:t xml:space="preserve">Um estudo internacional, liderado por Henrique Girão, da Faculdade de Medicina da Universidade de Coimbra (FMUC), permitiu descobrir como induzir a formação de novos vasos sanguíneos no coração, usando </w:t>
      </w:r>
      <w:proofErr w:type="spellStart"/>
      <w:r w:rsidRPr="00F37AF6">
        <w:rPr>
          <w:rFonts w:cstheme="minorHAnsi"/>
          <w:sz w:val="24"/>
          <w:szCs w:val="24"/>
        </w:rPr>
        <w:t>exossomas</w:t>
      </w:r>
      <w:proofErr w:type="spellEnd"/>
      <w:r w:rsidRPr="00F37AF6">
        <w:rPr>
          <w:rFonts w:cstheme="minorHAnsi"/>
          <w:sz w:val="24"/>
          <w:szCs w:val="24"/>
        </w:rPr>
        <w:t xml:space="preserve"> produzidos por células em cultura, desbravando caminho para abordagens terapêuticas inovadoras no tratamento de doenças cardiovasculares.</w:t>
      </w:r>
      <w:bookmarkStart w:id="0" w:name="_GoBack"/>
      <w:bookmarkEnd w:id="0"/>
    </w:p>
    <w:p w:rsidR="004E20DC" w:rsidRPr="00F37AF6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37AF6">
        <w:rPr>
          <w:rFonts w:cstheme="minorHAnsi"/>
          <w:sz w:val="24"/>
          <w:szCs w:val="24"/>
        </w:rPr>
        <w:t xml:space="preserve">Os </w:t>
      </w:r>
      <w:proofErr w:type="spellStart"/>
      <w:r w:rsidRPr="00F37AF6">
        <w:rPr>
          <w:rFonts w:cstheme="minorHAnsi"/>
          <w:sz w:val="24"/>
          <w:szCs w:val="24"/>
        </w:rPr>
        <w:t>exossomas</w:t>
      </w:r>
      <w:proofErr w:type="spellEnd"/>
      <w:r w:rsidRPr="00F37AF6">
        <w:rPr>
          <w:rFonts w:cstheme="minorHAnsi"/>
          <w:sz w:val="24"/>
          <w:szCs w:val="24"/>
        </w:rPr>
        <w:t xml:space="preserve"> são pequenas vesículas sinalizadoras que permitem a comunicação e partilha de informação entre células, órgãos e tecidos. Uma vez que podem ser encontrados na maioria dos fluidos biológicos, incluindo sangue, urina e saliva, estes </w:t>
      </w:r>
      <w:proofErr w:type="spellStart"/>
      <w:r w:rsidRPr="00F37AF6">
        <w:rPr>
          <w:rFonts w:cstheme="minorHAnsi"/>
          <w:sz w:val="24"/>
          <w:szCs w:val="24"/>
        </w:rPr>
        <w:t>exossomas</w:t>
      </w:r>
      <w:proofErr w:type="spellEnd"/>
      <w:r w:rsidRPr="00F37AF6">
        <w:rPr>
          <w:rFonts w:cstheme="minorHAnsi"/>
          <w:sz w:val="24"/>
          <w:szCs w:val="24"/>
        </w:rPr>
        <w:t xml:space="preserve"> têm merecido uma grande atenção por parte da comunidade científica, dado o seu enorme potencial terapêutico e de diagnóstico.</w:t>
      </w:r>
    </w:p>
    <w:p w:rsidR="004E20DC" w:rsidRPr="00F37AF6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37AF6">
        <w:rPr>
          <w:rFonts w:cstheme="minorHAnsi"/>
          <w:sz w:val="24"/>
          <w:szCs w:val="24"/>
        </w:rPr>
        <w:t xml:space="preserve">Neste estudo, os investigadores demonstraram que o “conteúdo” destas pequenas vesículas varia com as condições a que o coração é sujeito. Ou seja, a informação veiculada pelos </w:t>
      </w:r>
      <w:proofErr w:type="spellStart"/>
      <w:r w:rsidRPr="00F37AF6">
        <w:rPr>
          <w:rFonts w:cstheme="minorHAnsi"/>
          <w:sz w:val="24"/>
          <w:szCs w:val="24"/>
        </w:rPr>
        <w:t>exossomas</w:t>
      </w:r>
      <w:proofErr w:type="spellEnd"/>
      <w:r w:rsidRPr="00F37AF6">
        <w:rPr>
          <w:rFonts w:cstheme="minorHAnsi"/>
          <w:sz w:val="24"/>
          <w:szCs w:val="24"/>
        </w:rPr>
        <w:t xml:space="preserve"> é determinada pelos estímulos, ou danos, induzidos no coração, como é o caso da isquemia, que leva ao enfarte do miocárdio. </w:t>
      </w:r>
    </w:p>
    <w:p w:rsidR="004E20DC" w:rsidRPr="00F37AF6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37AF6">
        <w:rPr>
          <w:rFonts w:cstheme="minorHAnsi"/>
          <w:sz w:val="24"/>
          <w:szCs w:val="24"/>
        </w:rPr>
        <w:t xml:space="preserve">A partir desta informação, a equipa descobriu que </w:t>
      </w:r>
      <w:proofErr w:type="spellStart"/>
      <w:r w:rsidRPr="00F37AF6">
        <w:rPr>
          <w:rFonts w:cstheme="minorHAnsi"/>
          <w:sz w:val="24"/>
          <w:szCs w:val="24"/>
        </w:rPr>
        <w:t>exossomas</w:t>
      </w:r>
      <w:proofErr w:type="spellEnd"/>
      <w:r w:rsidRPr="00F37AF6">
        <w:rPr>
          <w:rFonts w:cstheme="minorHAnsi"/>
          <w:sz w:val="24"/>
          <w:szCs w:val="24"/>
        </w:rPr>
        <w:t xml:space="preserve"> libertados por células do músculo cardíaco sujeitas a isquemia têm a capacidade de libertar sinais que promovem o crescimento de novos vasos sanguíneos no coração.</w:t>
      </w:r>
    </w:p>
    <w:p w:rsidR="004E20DC" w:rsidRPr="00F37AF6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37AF6">
        <w:rPr>
          <w:rFonts w:cstheme="minorHAnsi"/>
          <w:sz w:val="24"/>
          <w:szCs w:val="24"/>
        </w:rPr>
        <w:t>As células do músculo cardíaco «quando deixam de ser devidamente alimentadas, por privação de nutrientes e oxigénio, devido à obstrução de um vaso sanguíneo, emitem pedidos de ajuda com o objetivo de estimular o crescimento de novos vasos sanguíneos que possam compensar os que se encontram bloqueados ou disfuncionais, permitindo desta forma restabelecer a circulação sanguínea e a função cardíaca», explica o coordenador do estudo, Henrique Girão.</w:t>
      </w:r>
    </w:p>
    <w:p w:rsidR="004E20DC" w:rsidRPr="00F37AF6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37AF6">
        <w:rPr>
          <w:rFonts w:cstheme="minorHAnsi"/>
          <w:sz w:val="24"/>
          <w:szCs w:val="24"/>
        </w:rPr>
        <w:lastRenderedPageBreak/>
        <w:t xml:space="preserve">Assim, prossegue o investigador da FMUC, «começámos por identificar o tipo de mensagem que é emitido pelas células do músculo cardíaco, quando expostas a condições adversas. Depois, demonstrámos que são </w:t>
      </w:r>
      <w:proofErr w:type="spellStart"/>
      <w:r w:rsidRPr="00F37AF6">
        <w:rPr>
          <w:rFonts w:cstheme="minorHAnsi"/>
          <w:sz w:val="24"/>
          <w:szCs w:val="24"/>
        </w:rPr>
        <w:t>exossomas</w:t>
      </w:r>
      <w:proofErr w:type="spellEnd"/>
      <w:r w:rsidRPr="00F37AF6">
        <w:rPr>
          <w:rFonts w:cstheme="minorHAnsi"/>
          <w:sz w:val="24"/>
          <w:szCs w:val="24"/>
        </w:rPr>
        <w:t xml:space="preserve"> ricos em determinadas moléculas reguladoras, denominadas </w:t>
      </w:r>
      <w:proofErr w:type="spellStart"/>
      <w:r w:rsidRPr="00F37AF6">
        <w:rPr>
          <w:rFonts w:cstheme="minorHAnsi"/>
          <w:sz w:val="24"/>
          <w:szCs w:val="24"/>
        </w:rPr>
        <w:t>miRNA</w:t>
      </w:r>
      <w:proofErr w:type="spellEnd"/>
      <w:r w:rsidRPr="00F37AF6">
        <w:rPr>
          <w:rFonts w:cstheme="minorHAnsi"/>
          <w:sz w:val="24"/>
          <w:szCs w:val="24"/>
        </w:rPr>
        <w:t xml:space="preserve">, os responsáveis por induzir os mecanismos que levam ao crescimento de novos vasos sanguíneos, num processo designado </w:t>
      </w:r>
      <w:proofErr w:type="spellStart"/>
      <w:r w:rsidRPr="00F37AF6">
        <w:rPr>
          <w:rFonts w:cstheme="minorHAnsi"/>
          <w:sz w:val="24"/>
          <w:szCs w:val="24"/>
        </w:rPr>
        <w:t>angiogénese</w:t>
      </w:r>
      <w:proofErr w:type="spellEnd"/>
      <w:r w:rsidRPr="00F37AF6">
        <w:rPr>
          <w:rFonts w:cstheme="minorHAnsi"/>
          <w:sz w:val="24"/>
          <w:szCs w:val="24"/>
        </w:rPr>
        <w:t>».</w:t>
      </w:r>
    </w:p>
    <w:p w:rsidR="004E20DC" w:rsidRPr="00F37AF6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37AF6">
        <w:rPr>
          <w:rFonts w:cstheme="minorHAnsi"/>
          <w:sz w:val="24"/>
          <w:szCs w:val="24"/>
        </w:rPr>
        <w:t xml:space="preserve">O estudo foi mais longe e, simulando em laboratório o que acontece no coração em isquemia, a equipa isolou os </w:t>
      </w:r>
      <w:proofErr w:type="spellStart"/>
      <w:r w:rsidRPr="00F37AF6">
        <w:rPr>
          <w:rFonts w:cstheme="minorHAnsi"/>
          <w:sz w:val="24"/>
          <w:szCs w:val="24"/>
        </w:rPr>
        <w:t>exossomas</w:t>
      </w:r>
      <w:proofErr w:type="spellEnd"/>
      <w:r w:rsidRPr="00F37AF6">
        <w:rPr>
          <w:rFonts w:cstheme="minorHAnsi"/>
          <w:sz w:val="24"/>
          <w:szCs w:val="24"/>
        </w:rPr>
        <w:t xml:space="preserve"> libertados pelas células danificadas, mantidas em cultura, e aplicou-os no coração de ratinhos de laboratório, através de uma injeção intracardíaca. Ao fim de um mês, os corações dos animais sujeitos a este tratamento apresentavam mais vasos sanguíneos, registando-se uma melhoria da função cardíaca em comparação com os “corações de controlo”, em que os ratinhos foram injetados com </w:t>
      </w:r>
      <w:proofErr w:type="spellStart"/>
      <w:r w:rsidRPr="00F37AF6">
        <w:rPr>
          <w:rFonts w:cstheme="minorHAnsi"/>
          <w:sz w:val="24"/>
          <w:szCs w:val="24"/>
        </w:rPr>
        <w:t>exossomas</w:t>
      </w:r>
      <w:proofErr w:type="spellEnd"/>
      <w:r w:rsidRPr="00F37AF6">
        <w:rPr>
          <w:rFonts w:cstheme="minorHAnsi"/>
          <w:sz w:val="24"/>
          <w:szCs w:val="24"/>
        </w:rPr>
        <w:t xml:space="preserve"> produzidos por células mantidas em condições “saudáveis”.</w:t>
      </w:r>
    </w:p>
    <w:p w:rsidR="004E20DC" w:rsidRPr="00F37AF6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37AF6">
        <w:rPr>
          <w:rFonts w:cstheme="minorHAnsi"/>
          <w:sz w:val="24"/>
          <w:szCs w:val="24"/>
        </w:rPr>
        <w:t xml:space="preserve">Esta descoberta, já publicada na conceituada revista científica </w:t>
      </w:r>
      <w:r w:rsidRPr="00F37AF6">
        <w:rPr>
          <w:rFonts w:cstheme="minorHAnsi"/>
          <w:i/>
          <w:sz w:val="24"/>
          <w:szCs w:val="24"/>
        </w:rPr>
        <w:t>Cardiovascular Research,</w:t>
      </w:r>
      <w:r w:rsidRPr="00F37AF6">
        <w:rPr>
          <w:rFonts w:cstheme="minorHAnsi"/>
          <w:sz w:val="24"/>
          <w:szCs w:val="24"/>
        </w:rPr>
        <w:t xml:space="preserve"> pode «abrir portas a abordagens terapêuticas inovadoras para tratar doenças do coração provocadas por disfunção vascular como, por exemplo, no caso do enfarte do miocárdio, a principal causa de morbilidade e mortalidade em todo o mundo. Para além de doenças cardíacas, esta abordagem poderá ser útil em outras patologias em que a terapia passe pela promoção do crescimento de novos vasos», observa Henrique Girão. </w:t>
      </w:r>
    </w:p>
    <w:p w:rsidR="004E20DC" w:rsidRPr="00F37AF6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37AF6">
        <w:rPr>
          <w:rFonts w:cstheme="minorHAnsi"/>
          <w:sz w:val="24"/>
          <w:szCs w:val="24"/>
        </w:rPr>
        <w:t xml:space="preserve">O estudo foi financiado pela Fundação para a Ciência e Tecnologia (FCT) e por fundos europeus e teve a participação de investigadores do Centro de Estudos de Doenças Crónicas (CEDOC) da Universidade Nova de Lisboa, Instituto de Medicina Molecular (IMM), Imperial </w:t>
      </w:r>
      <w:proofErr w:type="spellStart"/>
      <w:r w:rsidRPr="00F37AF6">
        <w:rPr>
          <w:rFonts w:cstheme="minorHAnsi"/>
          <w:sz w:val="24"/>
          <w:szCs w:val="24"/>
        </w:rPr>
        <w:t>College</w:t>
      </w:r>
      <w:proofErr w:type="spellEnd"/>
      <w:r w:rsidRPr="00F37AF6">
        <w:rPr>
          <w:rFonts w:cstheme="minorHAnsi"/>
          <w:sz w:val="24"/>
          <w:szCs w:val="24"/>
        </w:rPr>
        <w:t xml:space="preserve"> London e </w:t>
      </w:r>
      <w:proofErr w:type="spellStart"/>
      <w:r w:rsidRPr="00F37AF6">
        <w:rPr>
          <w:rFonts w:cstheme="minorHAnsi"/>
          <w:sz w:val="24"/>
          <w:szCs w:val="24"/>
        </w:rPr>
        <w:t>Faculty</w:t>
      </w:r>
      <w:proofErr w:type="spellEnd"/>
      <w:r w:rsidRPr="00F37AF6">
        <w:rPr>
          <w:rFonts w:cstheme="minorHAnsi"/>
          <w:sz w:val="24"/>
          <w:szCs w:val="24"/>
        </w:rPr>
        <w:t xml:space="preserve"> </w:t>
      </w:r>
      <w:proofErr w:type="spellStart"/>
      <w:r w:rsidRPr="00F37AF6">
        <w:rPr>
          <w:rFonts w:cstheme="minorHAnsi"/>
          <w:sz w:val="24"/>
          <w:szCs w:val="24"/>
        </w:rPr>
        <w:t>of</w:t>
      </w:r>
      <w:proofErr w:type="spellEnd"/>
      <w:r w:rsidRPr="00F37AF6">
        <w:rPr>
          <w:rFonts w:cstheme="minorHAnsi"/>
          <w:sz w:val="24"/>
          <w:szCs w:val="24"/>
        </w:rPr>
        <w:t xml:space="preserve"> Medicine - </w:t>
      </w:r>
      <w:proofErr w:type="spellStart"/>
      <w:r w:rsidRPr="00F37AF6">
        <w:rPr>
          <w:rFonts w:cstheme="minorHAnsi"/>
          <w:sz w:val="24"/>
          <w:szCs w:val="24"/>
        </w:rPr>
        <w:t>University</w:t>
      </w:r>
      <w:proofErr w:type="spellEnd"/>
      <w:r w:rsidRPr="00F37AF6">
        <w:rPr>
          <w:rFonts w:cstheme="minorHAnsi"/>
          <w:sz w:val="24"/>
          <w:szCs w:val="24"/>
        </w:rPr>
        <w:t xml:space="preserve"> </w:t>
      </w:r>
      <w:proofErr w:type="spellStart"/>
      <w:r w:rsidRPr="00F37AF6">
        <w:rPr>
          <w:rFonts w:cstheme="minorHAnsi"/>
          <w:sz w:val="24"/>
          <w:szCs w:val="24"/>
        </w:rPr>
        <w:t>of</w:t>
      </w:r>
      <w:proofErr w:type="spellEnd"/>
      <w:r w:rsidRPr="00F37AF6">
        <w:rPr>
          <w:rFonts w:cstheme="minorHAnsi"/>
          <w:sz w:val="24"/>
          <w:szCs w:val="24"/>
        </w:rPr>
        <w:t xml:space="preserve"> </w:t>
      </w:r>
      <w:proofErr w:type="spellStart"/>
      <w:r w:rsidRPr="00F37AF6">
        <w:rPr>
          <w:rFonts w:cstheme="minorHAnsi"/>
          <w:sz w:val="24"/>
          <w:szCs w:val="24"/>
        </w:rPr>
        <w:t>Geneva</w:t>
      </w:r>
      <w:proofErr w:type="spellEnd"/>
      <w:r w:rsidRPr="00F37AF6">
        <w:rPr>
          <w:rFonts w:cstheme="minorHAnsi"/>
          <w:sz w:val="24"/>
          <w:szCs w:val="24"/>
        </w:rPr>
        <w:t>.</w:t>
      </w:r>
    </w:p>
    <w:p w:rsidR="004E20DC" w:rsidRPr="00FF2678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E20DC" w:rsidRPr="00FF2678" w:rsidRDefault="004E20DC" w:rsidP="004E20DC">
      <w:pPr>
        <w:rPr>
          <w:rFonts w:cstheme="minorHAnsi"/>
          <w:sz w:val="24"/>
          <w:szCs w:val="24"/>
          <w:lang w:eastAsia="pt-PT"/>
        </w:rPr>
      </w:pPr>
      <w:r w:rsidRPr="00FF2678">
        <w:rPr>
          <w:rFonts w:cstheme="minorHAnsi"/>
          <w:sz w:val="24"/>
          <w:szCs w:val="24"/>
        </w:rPr>
        <w:t xml:space="preserve">Declarações de Henrique Girão: </w:t>
      </w:r>
      <w:hyperlink r:id="rId4" w:history="1">
        <w:r w:rsidRPr="00FF2678">
          <w:rPr>
            <w:rStyle w:val="Hiperligao"/>
            <w:rFonts w:cstheme="minorHAnsi"/>
            <w:sz w:val="24"/>
            <w:szCs w:val="24"/>
          </w:rPr>
          <w:t>aqui</w:t>
        </w:r>
      </w:hyperlink>
    </w:p>
    <w:p w:rsidR="004E20DC" w:rsidRPr="00FF2678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0209C" w:rsidRPr="00FF2678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F2678">
        <w:rPr>
          <w:rFonts w:cstheme="minorHAnsi"/>
          <w:sz w:val="24"/>
          <w:szCs w:val="24"/>
        </w:rPr>
        <w:t>Cristina Pinto</w:t>
      </w:r>
      <w:r w:rsidR="00FF2678" w:rsidRPr="00FF2678">
        <w:rPr>
          <w:rFonts w:cstheme="minorHAnsi"/>
          <w:sz w:val="24"/>
          <w:szCs w:val="24"/>
        </w:rPr>
        <w:t xml:space="preserve"> - </w:t>
      </w:r>
      <w:r w:rsidRPr="00FF2678">
        <w:rPr>
          <w:rFonts w:cstheme="minorHAnsi"/>
          <w:sz w:val="24"/>
          <w:szCs w:val="24"/>
        </w:rPr>
        <w:t>(</w:t>
      </w:r>
      <w:r w:rsidRPr="00FF2678">
        <w:rPr>
          <w:rFonts w:cstheme="minorHAnsi"/>
          <w:sz w:val="24"/>
          <w:szCs w:val="24"/>
        </w:rPr>
        <w:t>Assessoria de Imprensa - Universidade de Coimbra</w:t>
      </w:r>
      <w:r w:rsidRPr="00FF2678">
        <w:rPr>
          <w:rFonts w:cstheme="minorHAnsi"/>
          <w:sz w:val="24"/>
          <w:szCs w:val="24"/>
        </w:rPr>
        <w:t>)</w:t>
      </w:r>
    </w:p>
    <w:p w:rsidR="004E20DC" w:rsidRPr="00FF2678" w:rsidRDefault="004E20DC" w:rsidP="004E20DC">
      <w:pPr>
        <w:spacing w:line="360" w:lineRule="auto"/>
        <w:jc w:val="both"/>
        <w:rPr>
          <w:rFonts w:cstheme="minorHAnsi"/>
          <w:sz w:val="24"/>
          <w:szCs w:val="24"/>
        </w:rPr>
      </w:pPr>
      <w:r w:rsidRPr="00FF2678">
        <w:rPr>
          <w:rFonts w:cstheme="minorHAnsi"/>
          <w:sz w:val="24"/>
          <w:szCs w:val="24"/>
        </w:rPr>
        <w:t xml:space="preserve">Ciência na Imprensa Regional – Ciência Viva </w:t>
      </w:r>
    </w:p>
    <w:p w:rsidR="0030209C" w:rsidRDefault="0030209C"/>
    <w:sectPr w:rsidR="00302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43"/>
    <w:rsid w:val="00281AAA"/>
    <w:rsid w:val="002C2BE2"/>
    <w:rsid w:val="0030209C"/>
    <w:rsid w:val="004E20DC"/>
    <w:rsid w:val="00C26C8F"/>
    <w:rsid w:val="00E74643"/>
    <w:rsid w:val="00F37AF6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562C"/>
  <w15:chartTrackingRefBased/>
  <w15:docId w15:val="{52F99B2C-1B35-480F-98AE-99DC3107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4E2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eaJqN4coMA&amp;t=3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561</Words>
  <Characters>3260</Characters>
  <Application>Microsoft Office Word</Application>
  <DocSecurity>0</DocSecurity>
  <Lines>56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2017-07-25T10:41:00Z</dcterms:created>
  <dcterms:modified xsi:type="dcterms:W3CDTF">2017-07-25T11:11:00Z</dcterms:modified>
</cp:coreProperties>
</file>