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AD" w:rsidRDefault="004062AD">
      <w:pPr>
        <w:pStyle w:val="Corpo"/>
        <w:rPr>
          <w:b/>
          <w:bCs/>
        </w:rPr>
      </w:pPr>
      <w:r>
        <w:rPr>
          <w:b/>
          <w:bCs/>
        </w:rPr>
        <w:t xml:space="preserve">Prémio </w:t>
      </w:r>
      <w:proofErr w:type="spellStart"/>
      <w:r>
        <w:rPr>
          <w:b/>
          <w:bCs/>
        </w:rPr>
        <w:t>Fluviário</w:t>
      </w:r>
      <w:proofErr w:type="spellEnd"/>
      <w:r>
        <w:rPr>
          <w:b/>
          <w:bCs/>
        </w:rPr>
        <w:t xml:space="preserve"> Jovem Cientista do Ano 2016 para Bruno Carreira</w:t>
      </w:r>
    </w:p>
    <w:p w:rsidR="004062AD" w:rsidRDefault="004062AD">
      <w:pPr>
        <w:pStyle w:val="Corpo"/>
        <w:rPr>
          <w:b/>
          <w:bCs/>
        </w:rPr>
      </w:pPr>
    </w:p>
    <w:p w:rsidR="00FD057C" w:rsidRDefault="00FD057C">
      <w:pPr>
        <w:pStyle w:val="Corpo"/>
        <w:rPr>
          <w:b/>
          <w:bCs/>
        </w:rPr>
      </w:pPr>
    </w:p>
    <w:p w:rsidR="00FD057C" w:rsidRPr="00790B41" w:rsidRDefault="00252DA0">
      <w:pPr>
        <w:pStyle w:val="Corpo"/>
        <w:rPr>
          <w:bCs/>
        </w:rPr>
      </w:pPr>
      <w:r w:rsidRPr="00790B41">
        <w:rPr>
          <w:bCs/>
        </w:rPr>
        <w:t xml:space="preserve">Bruno Carreira, investigador da Faculdade de Ciências da Universidade de Lisboa, é o vencedor da edição de 2016 do Prémio </w:t>
      </w:r>
      <w:proofErr w:type="spellStart"/>
      <w:r w:rsidRPr="00790B41">
        <w:rPr>
          <w:bCs/>
        </w:rPr>
        <w:t>Fluviário</w:t>
      </w:r>
      <w:proofErr w:type="spellEnd"/>
      <w:r w:rsidRPr="00790B41">
        <w:rPr>
          <w:bCs/>
        </w:rPr>
        <w:t xml:space="preserve"> de Mora - Jovem Cientista do Ano. A entrega do Pré</w:t>
      </w:r>
      <w:r w:rsidRPr="00790B41">
        <w:rPr>
          <w:bCs/>
          <w:lang w:val="it-IT"/>
        </w:rPr>
        <w:t>mio ter</w:t>
      </w:r>
      <w:r w:rsidRPr="00790B41">
        <w:rPr>
          <w:bCs/>
        </w:rPr>
        <w:t xml:space="preserve">á lugar na Cerimónia Comemorativa do 10º aniversário do </w:t>
      </w:r>
      <w:proofErr w:type="spellStart"/>
      <w:r w:rsidRPr="00790B41">
        <w:rPr>
          <w:bCs/>
        </w:rPr>
        <w:t>Fluviário</w:t>
      </w:r>
      <w:proofErr w:type="spellEnd"/>
      <w:r w:rsidRPr="00790B41">
        <w:rPr>
          <w:bCs/>
        </w:rPr>
        <w:t xml:space="preserve"> de Mora, em Évora, </w:t>
      </w:r>
      <w:r w:rsidRPr="00790B41">
        <w:rPr>
          <w:bCs/>
          <w:lang w:val="it-IT"/>
        </w:rPr>
        <w:t>no pr</w:t>
      </w:r>
      <w:proofErr w:type="spellStart"/>
      <w:r w:rsidRPr="00790B41">
        <w:rPr>
          <w:bCs/>
        </w:rPr>
        <w:t>óximo</w:t>
      </w:r>
      <w:proofErr w:type="spellEnd"/>
      <w:r w:rsidRPr="00790B41">
        <w:rPr>
          <w:bCs/>
        </w:rPr>
        <w:t xml:space="preserve"> dia 24 de março, pelas 18h00.</w:t>
      </w:r>
    </w:p>
    <w:p w:rsidR="00FD057C" w:rsidRDefault="00252DA0">
      <w:pPr>
        <w:pStyle w:val="Corpo"/>
      </w:pPr>
      <w:r>
        <w:t xml:space="preserve">O Prémio, instituído em 2010 pelo </w:t>
      </w:r>
      <w:proofErr w:type="spellStart"/>
      <w:r>
        <w:t>Fluviário</w:t>
      </w:r>
      <w:proofErr w:type="spellEnd"/>
      <w:r>
        <w:t xml:space="preserve"> de Mora, distingue anualmente um aluno de licenciatura, mestrado ou doutoramento que tenha publicado, como primeiro autor e no ano do concurso, um artigo sobre conservação e biodiversidade de recursos aquáticos continentais (estuários e rios).</w:t>
      </w:r>
    </w:p>
    <w:p w:rsidR="00FD057C" w:rsidRDefault="00252DA0">
      <w:pPr>
        <w:pStyle w:val="Corpo"/>
      </w:pPr>
      <w:r>
        <w:t>Bruno Carreira é distinguido pelo artigo científico “</w:t>
      </w:r>
      <w:proofErr w:type="spellStart"/>
      <w:r w:rsidRPr="004062AD">
        <w:t>Warm</w:t>
      </w:r>
      <w:proofErr w:type="spellEnd"/>
      <w:r w:rsidRPr="004062AD">
        <w:t xml:space="preserve"> </w:t>
      </w:r>
      <w:proofErr w:type="spellStart"/>
      <w:r w:rsidRPr="004062AD">
        <w:t>vegetarians</w:t>
      </w:r>
      <w:proofErr w:type="spellEnd"/>
      <w:r w:rsidRPr="004062AD">
        <w:t xml:space="preserve">? </w:t>
      </w:r>
      <w:proofErr w:type="spellStart"/>
      <w:r w:rsidRPr="004062AD">
        <w:t>Heat</w:t>
      </w:r>
      <w:proofErr w:type="spellEnd"/>
      <w:r w:rsidRPr="004062AD">
        <w:t xml:space="preserve"> </w:t>
      </w:r>
      <w:proofErr w:type="spellStart"/>
      <w:r w:rsidRPr="004062AD">
        <w:t>waves</w:t>
      </w:r>
      <w:proofErr w:type="spellEnd"/>
      <w:r w:rsidRPr="004062AD">
        <w:t xml:space="preserve"> </w:t>
      </w:r>
      <w:proofErr w:type="spellStart"/>
      <w:r w:rsidRPr="004062AD">
        <w:t>and</w:t>
      </w:r>
      <w:proofErr w:type="spellEnd"/>
      <w:r w:rsidRPr="004062AD">
        <w:t xml:space="preserve"> </w:t>
      </w:r>
      <w:proofErr w:type="spellStart"/>
      <w:r w:rsidRPr="004062AD">
        <w:t>diet</w:t>
      </w:r>
      <w:proofErr w:type="spellEnd"/>
      <w:r w:rsidRPr="004062AD">
        <w:t xml:space="preserve"> </w:t>
      </w:r>
      <w:proofErr w:type="spellStart"/>
      <w:r w:rsidRPr="004062AD">
        <w:t>shifts</w:t>
      </w:r>
      <w:proofErr w:type="spellEnd"/>
      <w:r w:rsidRPr="004062AD">
        <w:t xml:space="preserve"> in </w:t>
      </w:r>
      <w:proofErr w:type="spellStart"/>
      <w:r w:rsidRPr="004062AD">
        <w:t>tadpoles</w:t>
      </w:r>
      <w:proofErr w:type="spellEnd"/>
      <w:r>
        <w:t xml:space="preserve">”, publicado na revista </w:t>
      </w:r>
      <w:proofErr w:type="spellStart"/>
      <w:r>
        <w:t>cientí</w:t>
      </w:r>
      <w:proofErr w:type="spellEnd"/>
      <w:r>
        <w:rPr>
          <w:lang w:val="it-IT"/>
        </w:rPr>
        <w:t xml:space="preserve">fica </w:t>
      </w:r>
      <w:proofErr w:type="spellStart"/>
      <w:r>
        <w:rPr>
          <w:i/>
          <w:iCs/>
        </w:rPr>
        <w:t>Ecology</w:t>
      </w:r>
      <w:proofErr w:type="spellEnd"/>
      <w:r>
        <w:rPr>
          <w:i/>
          <w:iCs/>
        </w:rPr>
        <w:t xml:space="preserve"> </w:t>
      </w:r>
      <w:r>
        <w:t xml:space="preserve">no âmbito do seu doutoramento na Universidade de Lisboa. Bruno Carreira concluiu o doutoramento em finais de 2016 e é agora investigador de pós-doutoramento no </w:t>
      </w:r>
      <w:hyperlink r:id="rId6" w:history="1">
        <w:r w:rsidRPr="00790B41">
          <w:rPr>
            <w:rStyle w:val="Hyperlink0"/>
            <w:u w:val="none"/>
          </w:rPr>
          <w:t>cE3c - Centro de Ecologia, Evolução e Alterações Ambientais</w:t>
        </w:r>
      </w:hyperlink>
      <w:r>
        <w:t>.</w:t>
      </w:r>
    </w:p>
    <w:p w:rsidR="00FD057C" w:rsidRDefault="00252DA0">
      <w:pPr>
        <w:pStyle w:val="Corpo"/>
      </w:pPr>
      <w:r>
        <w:t xml:space="preserve">Neste artigo os investigadores demonstram que as ondas de calor tornam os girinos mais vegetarianos. “Embora os efeitos da temperatura nos animais sejam estudados há décadas, a descoberta da </w:t>
      </w:r>
      <w:proofErr w:type="spellStart"/>
      <w:r>
        <w:t>influ</w:t>
      </w:r>
      <w:proofErr w:type="spellEnd"/>
      <w:r>
        <w:rPr>
          <w:lang w:val="fr-FR"/>
        </w:rPr>
        <w:t>ê</w:t>
      </w:r>
      <w:proofErr w:type="spellStart"/>
      <w:r>
        <w:t>ncia</w:t>
      </w:r>
      <w:proofErr w:type="spellEnd"/>
      <w:r>
        <w:t xml:space="preserve"> da temperatura na dieta dos animais ectotérmicos – de sangue frio – é muito recente”, explica Bruno Carreira. “Entre 2015 e 2016 várias equipas de investigadores sediados na China, Alemanha e República Checa descobriram independentemente que os animais ectotérmicos aumentam a </w:t>
      </w:r>
      <w:proofErr w:type="spellStart"/>
      <w:r>
        <w:t>herbivoria</w:t>
      </w:r>
      <w:proofErr w:type="spellEnd"/>
      <w:r>
        <w:t xml:space="preserve"> a temperaturas mais elevadas. O nosso trabalho, em colaboração com a Suécia, mostra pela primeira vez que este padrão ocorre também em animais vertebrados e, em conjunto com os restantes artigos da minha tese de doutoramento, mostra que este </w:t>
      </w:r>
      <w:r>
        <w:rPr>
          <w:lang w:val="fr-FR"/>
        </w:rPr>
        <w:t xml:space="preserve">é </w:t>
      </w:r>
      <w:r>
        <w:t xml:space="preserve">possivelmente um </w:t>
      </w:r>
      <w:proofErr w:type="spellStart"/>
      <w:r>
        <w:t>padrã</w:t>
      </w:r>
      <w:proofErr w:type="spellEnd"/>
      <w:r>
        <w:rPr>
          <w:lang w:val="it-IT"/>
        </w:rPr>
        <w:t>o ecol</w:t>
      </w:r>
      <w:r>
        <w:t>ó</w:t>
      </w:r>
      <w:r>
        <w:rPr>
          <w:lang w:val="it-IT"/>
        </w:rPr>
        <w:t>gico generaliz</w:t>
      </w:r>
      <w:proofErr w:type="spellStart"/>
      <w:r>
        <w:t>ável</w:t>
      </w:r>
      <w:proofErr w:type="spellEnd"/>
      <w:r>
        <w:t xml:space="preserve"> a todas as </w:t>
      </w:r>
      <w:proofErr w:type="spellStart"/>
      <w:r>
        <w:t>espé</w:t>
      </w:r>
      <w:r>
        <w:rPr>
          <w:lang w:val="fr-FR"/>
        </w:rPr>
        <w:t>cies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ectot</w:t>
      </w:r>
      <w:proofErr w:type="spellEnd"/>
      <w:r>
        <w:t>é</w:t>
      </w:r>
      <w:proofErr w:type="spellStart"/>
      <w:r>
        <w:rPr>
          <w:lang w:val="es-ES_tradnl"/>
        </w:rPr>
        <w:t>rmicas</w:t>
      </w:r>
      <w:proofErr w:type="spellEnd"/>
      <w:r>
        <w:rPr>
          <w:lang w:val="es-ES_tradnl"/>
        </w:rPr>
        <w:t xml:space="preserve"> que </w:t>
      </w:r>
      <w:proofErr w:type="spellStart"/>
      <w:r>
        <w:rPr>
          <w:lang w:val="es-ES_tradnl"/>
        </w:rPr>
        <w:t>existem</w:t>
      </w:r>
      <w:proofErr w:type="spellEnd"/>
      <w:r>
        <w:rPr>
          <w:lang w:val="es-ES_tradnl"/>
        </w:rPr>
        <w:t xml:space="preserve"> no planeta</w:t>
      </w:r>
      <w:r>
        <w:t>”.</w:t>
      </w:r>
    </w:p>
    <w:p w:rsidR="00FD057C" w:rsidRDefault="00252DA0">
      <w:pPr>
        <w:pStyle w:val="Corpo"/>
      </w:pPr>
      <w:r>
        <w:t>Feliz com esta distinção, Bruno Carreira refere que "é o reconhecimento da qualidade da investigação que fiz durante o doutoramento e da projeção surpreendente desta publicação" - as conclusões deste estudo foram alvo de notícia um pouco por todo o mundo. “É muito gratificante ver o meu trabalho divulgado e premiado a estes níveis e, de certa forma, faz-me esquecer a sua má aceitação inicial, muito ligada ao facto de ser apenas um estudante de doutoramento e por estar a abordar um tema controverso com conclusões inesperadas”, conclui o investigador.</w:t>
      </w:r>
    </w:p>
    <w:p w:rsidR="00FD057C" w:rsidRDefault="00252DA0">
      <w:pPr>
        <w:pStyle w:val="Corpo"/>
      </w:pPr>
      <w:r>
        <w:t>Bruno Carreira encontra-se agora a terminar e publicar os restantes artigos que produziu durante o doutoramento.</w:t>
      </w:r>
    </w:p>
    <w:p w:rsidR="00790B41" w:rsidRDefault="00790B41">
      <w:pPr>
        <w:pStyle w:val="Corpo"/>
      </w:pPr>
    </w:p>
    <w:p w:rsidR="00790B41" w:rsidRDefault="00790B41">
      <w:pPr>
        <w:pStyle w:val="Corpo"/>
      </w:pPr>
      <w:hyperlink r:id="rId7" w:history="1">
        <w:proofErr w:type="gramStart"/>
        <w:r w:rsidRPr="00790B41">
          <w:rPr>
            <w:rStyle w:val="Hyperlink0"/>
            <w:u w:val="none"/>
          </w:rPr>
          <w:t>cE3c</w:t>
        </w:r>
        <w:proofErr w:type="gramEnd"/>
        <w:r w:rsidRPr="00790B41">
          <w:rPr>
            <w:rStyle w:val="Hyperlink0"/>
            <w:u w:val="none"/>
          </w:rPr>
          <w:t xml:space="preserve"> - Centro de Ecologia, Evolução e Alterações Ambientais</w:t>
        </w:r>
      </w:hyperlink>
    </w:p>
    <w:p w:rsidR="00790B41" w:rsidRPr="00790B41" w:rsidRDefault="00790B41">
      <w:pPr>
        <w:pStyle w:val="Corpo"/>
      </w:pPr>
      <w:r>
        <w:t>Ciência na Imprensa Regional – Ciência Viva</w:t>
      </w:r>
    </w:p>
    <w:sectPr w:rsidR="00790B41" w:rsidRPr="00790B41" w:rsidSect="00FD057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93" w:rsidRDefault="00677293" w:rsidP="00FD057C">
      <w:r>
        <w:separator/>
      </w:r>
    </w:p>
  </w:endnote>
  <w:endnote w:type="continuationSeparator" w:id="0">
    <w:p w:rsidR="00677293" w:rsidRDefault="00677293" w:rsidP="00FD0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C" w:rsidRDefault="00FD05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93" w:rsidRDefault="00677293" w:rsidP="00FD057C">
      <w:r>
        <w:separator/>
      </w:r>
    </w:p>
  </w:footnote>
  <w:footnote w:type="continuationSeparator" w:id="0">
    <w:p w:rsidR="00677293" w:rsidRDefault="00677293" w:rsidP="00FD0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C" w:rsidRDefault="00FD057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57C"/>
    <w:rsid w:val="00252DA0"/>
    <w:rsid w:val="004062AD"/>
    <w:rsid w:val="00473230"/>
    <w:rsid w:val="00523806"/>
    <w:rsid w:val="005D36BA"/>
    <w:rsid w:val="00677293"/>
    <w:rsid w:val="00790B41"/>
    <w:rsid w:val="00FD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057C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FD057C"/>
    <w:rPr>
      <w:u w:val="single"/>
    </w:rPr>
  </w:style>
  <w:style w:type="table" w:customStyle="1" w:styleId="TableNormal">
    <w:name w:val="Table Normal"/>
    <w:rsid w:val="00FD0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D057C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sid w:val="00FD057C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e3c.ciencias.ulisboa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3c.ciencias.ulisboa.p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2322</Characters>
  <Application>Microsoft Office Word</Application>
  <DocSecurity>0</DocSecurity>
  <Lines>19</Lines>
  <Paragraphs>5</Paragraphs>
  <ScaleCrop>false</ScaleCrop>
  <Company>PERSONAL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PIEDADE</cp:lastModifiedBy>
  <cp:revision>5</cp:revision>
  <dcterms:created xsi:type="dcterms:W3CDTF">2017-03-23T12:23:00Z</dcterms:created>
  <dcterms:modified xsi:type="dcterms:W3CDTF">2017-03-23T12:28:00Z</dcterms:modified>
</cp:coreProperties>
</file>